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1C52" w14:textId="1027ACE3" w:rsidR="00E22EA9" w:rsidRPr="00C72345" w:rsidRDefault="00E22EA9" w:rsidP="00812BC5">
      <w:pPr>
        <w:pStyle w:val="Titre"/>
        <w:rPr>
          <w:rFonts w:ascii="Arial" w:hAnsi="Arial" w:cs="Arial"/>
        </w:rPr>
      </w:pPr>
      <w:r w:rsidRPr="00C72345">
        <w:rPr>
          <w:rFonts w:ascii="Arial" w:hAnsi="Arial" w:cs="Arial"/>
        </w:rPr>
        <w:t>AFS congrès de Lyon (2023)</w:t>
      </w:r>
      <w:r w:rsidR="00812BC5" w:rsidRPr="00C72345">
        <w:rPr>
          <w:rFonts w:ascii="Arial" w:hAnsi="Arial" w:cs="Arial"/>
        </w:rPr>
        <w:t xml:space="preserve"> </w:t>
      </w:r>
      <w:r w:rsidRPr="00C72345">
        <w:rPr>
          <w:rFonts w:ascii="Arial" w:hAnsi="Arial" w:cs="Arial"/>
        </w:rPr>
        <w:t>Programme général</w:t>
      </w:r>
    </w:p>
    <w:p w14:paraId="37487197" w14:textId="77777777" w:rsidR="00EF71D1" w:rsidRPr="00C72345" w:rsidRDefault="00EF71D1" w:rsidP="00EF71D1">
      <w:pPr>
        <w:rPr>
          <w:rFonts w:cs="Arial"/>
        </w:rPr>
      </w:pPr>
    </w:p>
    <w:p w14:paraId="6E911C88" w14:textId="382E03A4" w:rsidR="00EF71D1" w:rsidRPr="00C72345" w:rsidRDefault="00A002D9" w:rsidP="00EF71D1">
      <w:pPr>
        <w:rPr>
          <w:rFonts w:cs="Arial"/>
        </w:rPr>
      </w:pPr>
      <w:r w:rsidRPr="00C72345">
        <w:rPr>
          <w:rFonts w:cs="Arial"/>
        </w:rPr>
        <w:t xml:space="preserve">Ce document est la version </w:t>
      </w:r>
      <w:r w:rsidR="007079FC" w:rsidRPr="00C72345">
        <w:rPr>
          <w:rFonts w:cs="Arial"/>
        </w:rPr>
        <w:t xml:space="preserve">accessible du programme du </w:t>
      </w:r>
      <w:r w:rsidR="00AF1FD2" w:rsidRPr="00C72345">
        <w:rPr>
          <w:rFonts w:cs="Arial"/>
        </w:rPr>
        <w:t>congrès</w:t>
      </w:r>
      <w:r w:rsidR="007079FC" w:rsidRPr="00C72345">
        <w:rPr>
          <w:rFonts w:cs="Arial"/>
        </w:rPr>
        <w:t xml:space="preserve"> de l’Association Française de Sociologie</w:t>
      </w:r>
      <w:r w:rsidR="00445E7D" w:rsidRPr="00C72345">
        <w:rPr>
          <w:rFonts w:cs="Arial"/>
        </w:rPr>
        <w:t xml:space="preserve">. </w:t>
      </w:r>
    </w:p>
    <w:p w14:paraId="564C3947" w14:textId="6F030439" w:rsidR="00445E7D" w:rsidRPr="00C72345" w:rsidRDefault="00445E7D" w:rsidP="00AB32C9">
      <w:pPr>
        <w:rPr>
          <w:rFonts w:cs="Arial"/>
        </w:rPr>
      </w:pPr>
      <w:r w:rsidRPr="00C72345">
        <w:rPr>
          <w:rFonts w:cs="Arial"/>
        </w:rPr>
        <w:t>Le programme mis en page est disponible</w:t>
      </w:r>
      <w:r w:rsidR="00AB32C9">
        <w:rPr>
          <w:rFonts w:cs="Arial"/>
        </w:rPr>
        <w:t xml:space="preserve"> à l’adresse suivante</w:t>
      </w:r>
      <w:r w:rsidRPr="00C72345">
        <w:rPr>
          <w:rFonts w:cs="Arial"/>
        </w:rPr>
        <w:t xml:space="preserve"> : </w:t>
      </w:r>
      <w:r w:rsidR="00A86F83" w:rsidRPr="00C72345">
        <w:rPr>
          <w:rFonts w:cs="Arial"/>
        </w:rPr>
        <w:t>https://afs-socio.fr/wp-content/uploads/2023/06/prog_general_AFS_2023.pdf</w:t>
      </w:r>
    </w:p>
    <w:p w14:paraId="3BD1355A" w14:textId="46FEC340" w:rsidR="00812BC5" w:rsidRPr="00C72345" w:rsidRDefault="00AB32C9" w:rsidP="00812BC5">
      <w:pPr>
        <w:rPr>
          <w:rFonts w:cs="Arial"/>
        </w:rPr>
      </w:pPr>
      <w:r>
        <w:rPr>
          <w:rFonts w:cs="Arial"/>
        </w:rPr>
        <w:t>Sommaire</w:t>
      </w:r>
    </w:p>
    <w:p w14:paraId="66527205" w14:textId="2023FD38" w:rsidR="00FA548F" w:rsidRPr="00C72345" w:rsidRDefault="00F97A92" w:rsidP="00FA548F">
      <w:pPr>
        <w:pStyle w:val="TM1"/>
        <w:tabs>
          <w:tab w:val="right" w:leader="dot" w:pos="9062"/>
        </w:tabs>
        <w:spacing w:before="0" w:after="0"/>
        <w:rPr>
          <w:rFonts w:eastAsiaTheme="minorEastAsia" w:cs="Arial"/>
          <w:noProof/>
          <w:color w:val="auto"/>
        </w:rPr>
      </w:pPr>
      <w:r w:rsidRPr="00C72345">
        <w:rPr>
          <w:rFonts w:cs="Arial"/>
        </w:rPr>
        <w:fldChar w:fldCharType="begin"/>
      </w:r>
      <w:r w:rsidRPr="00C72345">
        <w:rPr>
          <w:rFonts w:cs="Arial"/>
        </w:rPr>
        <w:instrText xml:space="preserve"> TOC \o "1-3" \h \z \u </w:instrText>
      </w:r>
      <w:r w:rsidRPr="00C72345">
        <w:rPr>
          <w:rFonts w:cs="Arial"/>
        </w:rPr>
        <w:fldChar w:fldCharType="separate"/>
      </w:r>
      <w:hyperlink w:anchor="_Toc137235544" w:history="1">
        <w:r w:rsidR="00FA548F" w:rsidRPr="00C72345">
          <w:rPr>
            <w:rStyle w:val="Lienhypertexte"/>
            <w:rFonts w:cs="Arial"/>
            <w:noProof/>
          </w:rPr>
          <w:t>Informations pratiques</w:t>
        </w:r>
        <w:r w:rsidR="00FA548F" w:rsidRPr="00C72345">
          <w:rPr>
            <w:rFonts w:cs="Arial"/>
            <w:noProof/>
            <w:webHidden/>
          </w:rPr>
          <w:tab/>
        </w:r>
        <w:r w:rsidR="00FA548F" w:rsidRPr="00C72345">
          <w:rPr>
            <w:rFonts w:cs="Arial"/>
            <w:noProof/>
            <w:webHidden/>
          </w:rPr>
          <w:fldChar w:fldCharType="begin"/>
        </w:r>
        <w:r w:rsidR="00FA548F" w:rsidRPr="00C72345">
          <w:rPr>
            <w:rFonts w:cs="Arial"/>
            <w:noProof/>
            <w:webHidden/>
          </w:rPr>
          <w:instrText xml:space="preserve"> PAGEREF _Toc137235544 \h </w:instrText>
        </w:r>
        <w:r w:rsidR="00FA548F" w:rsidRPr="00C72345">
          <w:rPr>
            <w:rFonts w:cs="Arial"/>
            <w:noProof/>
            <w:webHidden/>
          </w:rPr>
        </w:r>
        <w:r w:rsidR="00FA548F" w:rsidRPr="00C72345">
          <w:rPr>
            <w:rFonts w:cs="Arial"/>
            <w:noProof/>
            <w:webHidden/>
          </w:rPr>
          <w:fldChar w:fldCharType="separate"/>
        </w:r>
        <w:r w:rsidR="00FA548F" w:rsidRPr="00C72345">
          <w:rPr>
            <w:rFonts w:cs="Arial"/>
            <w:noProof/>
            <w:webHidden/>
          </w:rPr>
          <w:t>4</w:t>
        </w:r>
        <w:r w:rsidR="00FA548F" w:rsidRPr="00C72345">
          <w:rPr>
            <w:rFonts w:cs="Arial"/>
            <w:noProof/>
            <w:webHidden/>
          </w:rPr>
          <w:fldChar w:fldCharType="end"/>
        </w:r>
      </w:hyperlink>
    </w:p>
    <w:p w14:paraId="03ED1977" w14:textId="66AAB719" w:rsidR="00FA548F" w:rsidRPr="00C72345" w:rsidRDefault="00FA548F" w:rsidP="00FA548F">
      <w:pPr>
        <w:pStyle w:val="TM2"/>
        <w:tabs>
          <w:tab w:val="right" w:leader="dot" w:pos="9062"/>
        </w:tabs>
        <w:spacing w:before="0" w:after="0"/>
        <w:rPr>
          <w:rFonts w:eastAsiaTheme="minorEastAsia" w:cs="Arial"/>
          <w:noProof/>
          <w:color w:val="auto"/>
        </w:rPr>
      </w:pPr>
      <w:hyperlink w:anchor="_Toc137235545" w:history="1">
        <w:r w:rsidRPr="00C72345">
          <w:rPr>
            <w:rStyle w:val="Lienhypertexte"/>
            <w:rFonts w:cs="Arial"/>
            <w:noProof/>
          </w:rPr>
          <w:t>Le salon des revues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_Toc137235545 \h </w:instrText>
        </w:r>
        <w:r w:rsidRPr="00C72345">
          <w:rPr>
            <w:rFonts w:cs="Arial"/>
            <w:noProof/>
            <w:webHidden/>
          </w:rPr>
        </w:r>
        <w:r w:rsidRPr="00C72345">
          <w:rPr>
            <w:rFonts w:cs="Arial"/>
            <w:noProof/>
            <w:webHidden/>
          </w:rPr>
          <w:fldChar w:fldCharType="separate"/>
        </w:r>
        <w:r w:rsidRPr="00C72345">
          <w:rPr>
            <w:rFonts w:cs="Arial"/>
            <w:noProof/>
            <w:webHidden/>
          </w:rPr>
          <w:t>4</w:t>
        </w:r>
        <w:r w:rsidRPr="00C72345">
          <w:rPr>
            <w:rFonts w:cs="Arial"/>
            <w:noProof/>
            <w:webHidden/>
          </w:rPr>
          <w:fldChar w:fldCharType="end"/>
        </w:r>
      </w:hyperlink>
    </w:p>
    <w:p w14:paraId="39F69012" w14:textId="749680DB" w:rsidR="00FA548F" w:rsidRPr="00C72345" w:rsidRDefault="00FA548F" w:rsidP="00FA548F">
      <w:pPr>
        <w:pStyle w:val="TM2"/>
        <w:tabs>
          <w:tab w:val="right" w:leader="dot" w:pos="9062"/>
        </w:tabs>
        <w:spacing w:before="0" w:after="0"/>
        <w:rPr>
          <w:rFonts w:eastAsiaTheme="minorEastAsia" w:cs="Arial"/>
          <w:noProof/>
          <w:color w:val="auto"/>
        </w:rPr>
      </w:pPr>
      <w:hyperlink w:anchor="_Toc137235546" w:history="1">
        <w:r w:rsidRPr="00C72345">
          <w:rPr>
            <w:rStyle w:val="Lienhypertexte"/>
            <w:rFonts w:cs="Arial"/>
            <w:noProof/>
          </w:rPr>
          <w:t>Wifi et connexions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_Toc137235546 \h </w:instrText>
        </w:r>
        <w:r w:rsidRPr="00C72345">
          <w:rPr>
            <w:rFonts w:cs="Arial"/>
            <w:noProof/>
            <w:webHidden/>
          </w:rPr>
        </w:r>
        <w:r w:rsidRPr="00C72345">
          <w:rPr>
            <w:rFonts w:cs="Arial"/>
            <w:noProof/>
            <w:webHidden/>
          </w:rPr>
          <w:fldChar w:fldCharType="separate"/>
        </w:r>
        <w:r w:rsidRPr="00C72345">
          <w:rPr>
            <w:rFonts w:cs="Arial"/>
            <w:noProof/>
            <w:webHidden/>
          </w:rPr>
          <w:t>4</w:t>
        </w:r>
        <w:r w:rsidRPr="00C72345">
          <w:rPr>
            <w:rFonts w:cs="Arial"/>
            <w:noProof/>
            <w:webHidden/>
          </w:rPr>
          <w:fldChar w:fldCharType="end"/>
        </w:r>
      </w:hyperlink>
    </w:p>
    <w:p w14:paraId="4301D1F7" w14:textId="3964BB27" w:rsidR="00FA548F" w:rsidRPr="00C72345" w:rsidRDefault="00FA548F" w:rsidP="00FA548F">
      <w:pPr>
        <w:pStyle w:val="TM2"/>
        <w:tabs>
          <w:tab w:val="right" w:leader="dot" w:pos="9062"/>
        </w:tabs>
        <w:spacing w:before="0" w:after="0"/>
        <w:rPr>
          <w:rFonts w:eastAsiaTheme="minorEastAsia" w:cs="Arial"/>
          <w:noProof/>
          <w:color w:val="auto"/>
        </w:rPr>
      </w:pPr>
      <w:hyperlink w:anchor="_Toc137235547" w:history="1">
        <w:r w:rsidRPr="00C72345">
          <w:rPr>
            <w:rStyle w:val="Lienhypertexte"/>
            <w:rFonts w:cs="Arial"/>
            <w:noProof/>
          </w:rPr>
          <w:t>Autres informations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_Toc137235547 \h </w:instrText>
        </w:r>
        <w:r w:rsidRPr="00C72345">
          <w:rPr>
            <w:rFonts w:cs="Arial"/>
            <w:noProof/>
            <w:webHidden/>
          </w:rPr>
        </w:r>
        <w:r w:rsidRPr="00C72345">
          <w:rPr>
            <w:rFonts w:cs="Arial"/>
            <w:noProof/>
            <w:webHidden/>
          </w:rPr>
          <w:fldChar w:fldCharType="separate"/>
        </w:r>
        <w:r w:rsidRPr="00C72345">
          <w:rPr>
            <w:rFonts w:cs="Arial"/>
            <w:noProof/>
            <w:webHidden/>
          </w:rPr>
          <w:t>4</w:t>
        </w:r>
        <w:r w:rsidRPr="00C72345">
          <w:rPr>
            <w:rFonts w:cs="Arial"/>
            <w:noProof/>
            <w:webHidden/>
          </w:rPr>
          <w:fldChar w:fldCharType="end"/>
        </w:r>
      </w:hyperlink>
    </w:p>
    <w:p w14:paraId="37E0B8E3" w14:textId="052E7AC3" w:rsidR="00FA548F" w:rsidRPr="00C72345" w:rsidRDefault="00FA548F" w:rsidP="00FA548F">
      <w:pPr>
        <w:pStyle w:val="TM1"/>
        <w:tabs>
          <w:tab w:val="right" w:leader="dot" w:pos="9062"/>
        </w:tabs>
        <w:spacing w:before="0" w:after="0"/>
        <w:rPr>
          <w:rFonts w:eastAsiaTheme="minorEastAsia" w:cs="Arial"/>
          <w:noProof/>
          <w:color w:val="auto"/>
        </w:rPr>
      </w:pPr>
      <w:hyperlink w:anchor="_Toc137235548" w:history="1">
        <w:r w:rsidRPr="00C72345">
          <w:rPr>
            <w:rStyle w:val="Lienhypertexte"/>
            <w:rFonts w:cs="Arial"/>
            <w:noProof/>
          </w:rPr>
          <w:t>L’exposition photographique de l’AFS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_Toc137235548 \h </w:instrText>
        </w:r>
        <w:r w:rsidRPr="00C72345">
          <w:rPr>
            <w:rFonts w:cs="Arial"/>
            <w:noProof/>
            <w:webHidden/>
          </w:rPr>
        </w:r>
        <w:r w:rsidRPr="00C72345">
          <w:rPr>
            <w:rFonts w:cs="Arial"/>
            <w:noProof/>
            <w:webHidden/>
          </w:rPr>
          <w:fldChar w:fldCharType="separate"/>
        </w:r>
        <w:r w:rsidRPr="00C72345">
          <w:rPr>
            <w:rFonts w:cs="Arial"/>
            <w:noProof/>
            <w:webHidden/>
          </w:rPr>
          <w:t>4</w:t>
        </w:r>
        <w:r w:rsidRPr="00C72345">
          <w:rPr>
            <w:rFonts w:cs="Arial"/>
            <w:noProof/>
            <w:webHidden/>
          </w:rPr>
          <w:fldChar w:fldCharType="end"/>
        </w:r>
      </w:hyperlink>
    </w:p>
    <w:p w14:paraId="4321B33B" w14:textId="5CBB58FA" w:rsidR="00FA548F" w:rsidRPr="00C72345" w:rsidRDefault="00FA548F" w:rsidP="00FA548F">
      <w:pPr>
        <w:pStyle w:val="TM1"/>
        <w:tabs>
          <w:tab w:val="right" w:leader="dot" w:pos="9062"/>
        </w:tabs>
        <w:spacing w:before="0" w:after="0"/>
        <w:rPr>
          <w:rFonts w:eastAsiaTheme="minorEastAsia" w:cs="Arial"/>
          <w:noProof/>
          <w:color w:val="auto"/>
        </w:rPr>
      </w:pPr>
      <w:hyperlink w:anchor="_Toc137235549" w:history="1">
        <w:r w:rsidRPr="00C72345">
          <w:rPr>
            <w:rStyle w:val="Lienhypertexte"/>
            <w:rFonts w:cs="Arial"/>
            <w:noProof/>
          </w:rPr>
          <w:t>Plannings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_Toc137235549 \h </w:instrText>
        </w:r>
        <w:r w:rsidRPr="00C72345">
          <w:rPr>
            <w:rFonts w:cs="Arial"/>
            <w:noProof/>
            <w:webHidden/>
          </w:rPr>
        </w:r>
        <w:r w:rsidRPr="00C72345">
          <w:rPr>
            <w:rFonts w:cs="Arial"/>
            <w:noProof/>
            <w:webHidden/>
          </w:rPr>
          <w:fldChar w:fldCharType="separate"/>
        </w:r>
        <w:r w:rsidRPr="00C72345">
          <w:rPr>
            <w:rFonts w:cs="Arial"/>
            <w:noProof/>
            <w:webHidden/>
          </w:rPr>
          <w:t>5</w:t>
        </w:r>
        <w:r w:rsidRPr="00C72345">
          <w:rPr>
            <w:rFonts w:cs="Arial"/>
            <w:noProof/>
            <w:webHidden/>
          </w:rPr>
          <w:fldChar w:fldCharType="end"/>
        </w:r>
      </w:hyperlink>
    </w:p>
    <w:p w14:paraId="7EE5C54E" w14:textId="558CF11B" w:rsidR="00FA548F" w:rsidRPr="00C72345" w:rsidRDefault="00FA548F" w:rsidP="00FA548F">
      <w:pPr>
        <w:pStyle w:val="TM2"/>
        <w:tabs>
          <w:tab w:val="right" w:leader="dot" w:pos="9062"/>
        </w:tabs>
        <w:spacing w:before="0" w:after="0"/>
        <w:rPr>
          <w:rFonts w:eastAsiaTheme="minorEastAsia" w:cs="Arial"/>
          <w:noProof/>
          <w:color w:val="auto"/>
        </w:rPr>
      </w:pPr>
      <w:hyperlink w:anchor="_Toc137235550" w:history="1">
        <w:r w:rsidRPr="00C72345">
          <w:rPr>
            <w:rStyle w:val="Lienhypertexte"/>
            <w:rFonts w:cs="Arial"/>
            <w:noProof/>
          </w:rPr>
          <w:t>mardi 4 juillet</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_Toc137235550 \h </w:instrText>
        </w:r>
        <w:r w:rsidRPr="00C72345">
          <w:rPr>
            <w:rFonts w:cs="Arial"/>
            <w:noProof/>
            <w:webHidden/>
          </w:rPr>
        </w:r>
        <w:r w:rsidRPr="00C72345">
          <w:rPr>
            <w:rFonts w:cs="Arial"/>
            <w:noProof/>
            <w:webHidden/>
          </w:rPr>
          <w:fldChar w:fldCharType="separate"/>
        </w:r>
        <w:r w:rsidRPr="00C72345">
          <w:rPr>
            <w:rFonts w:cs="Arial"/>
            <w:noProof/>
            <w:webHidden/>
          </w:rPr>
          <w:t>5</w:t>
        </w:r>
        <w:r w:rsidRPr="00C72345">
          <w:rPr>
            <w:rFonts w:cs="Arial"/>
            <w:noProof/>
            <w:webHidden/>
          </w:rPr>
          <w:fldChar w:fldCharType="end"/>
        </w:r>
      </w:hyperlink>
    </w:p>
    <w:p w14:paraId="4FCF5099" w14:textId="42124ED5" w:rsidR="00FA548F" w:rsidRPr="00C72345" w:rsidRDefault="00FA548F" w:rsidP="00FA548F">
      <w:pPr>
        <w:pStyle w:val="TM2"/>
        <w:tabs>
          <w:tab w:val="right" w:leader="dot" w:pos="9062"/>
        </w:tabs>
        <w:spacing w:before="0" w:after="0"/>
        <w:rPr>
          <w:rFonts w:eastAsiaTheme="minorEastAsia" w:cs="Arial"/>
          <w:noProof/>
          <w:color w:val="auto"/>
        </w:rPr>
      </w:pPr>
      <w:hyperlink w:anchor="_Toc137235551" w:history="1">
        <w:r w:rsidRPr="00C72345">
          <w:rPr>
            <w:rStyle w:val="Lienhypertexte"/>
            <w:rFonts w:cs="Arial"/>
            <w:noProof/>
          </w:rPr>
          <w:t>mercredi 5 juillet</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_Toc137235551 \h </w:instrText>
        </w:r>
        <w:r w:rsidRPr="00C72345">
          <w:rPr>
            <w:rFonts w:cs="Arial"/>
            <w:noProof/>
            <w:webHidden/>
          </w:rPr>
        </w:r>
        <w:r w:rsidRPr="00C72345">
          <w:rPr>
            <w:rFonts w:cs="Arial"/>
            <w:noProof/>
            <w:webHidden/>
          </w:rPr>
          <w:fldChar w:fldCharType="separate"/>
        </w:r>
        <w:r w:rsidRPr="00C72345">
          <w:rPr>
            <w:rFonts w:cs="Arial"/>
            <w:noProof/>
            <w:webHidden/>
          </w:rPr>
          <w:t>5</w:t>
        </w:r>
        <w:r w:rsidRPr="00C72345">
          <w:rPr>
            <w:rFonts w:cs="Arial"/>
            <w:noProof/>
            <w:webHidden/>
          </w:rPr>
          <w:fldChar w:fldCharType="end"/>
        </w:r>
      </w:hyperlink>
    </w:p>
    <w:p w14:paraId="5F53E2CF" w14:textId="6943BCD8" w:rsidR="00FA548F" w:rsidRPr="00C72345" w:rsidRDefault="00FA548F" w:rsidP="00FA548F">
      <w:pPr>
        <w:pStyle w:val="TM2"/>
        <w:tabs>
          <w:tab w:val="right" w:leader="dot" w:pos="9062"/>
        </w:tabs>
        <w:spacing w:before="0" w:after="0"/>
        <w:rPr>
          <w:rFonts w:eastAsiaTheme="minorEastAsia" w:cs="Arial"/>
          <w:noProof/>
          <w:color w:val="auto"/>
        </w:rPr>
      </w:pPr>
      <w:hyperlink w:anchor="_Toc137235552" w:history="1">
        <w:r w:rsidRPr="00C72345">
          <w:rPr>
            <w:rStyle w:val="Lienhypertexte"/>
            <w:rFonts w:cs="Arial"/>
            <w:noProof/>
          </w:rPr>
          <w:t>jeudi 6 juillet</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_Toc137235552 \h </w:instrText>
        </w:r>
        <w:r w:rsidRPr="00C72345">
          <w:rPr>
            <w:rFonts w:cs="Arial"/>
            <w:noProof/>
            <w:webHidden/>
          </w:rPr>
        </w:r>
        <w:r w:rsidRPr="00C72345">
          <w:rPr>
            <w:rFonts w:cs="Arial"/>
            <w:noProof/>
            <w:webHidden/>
          </w:rPr>
          <w:fldChar w:fldCharType="separate"/>
        </w:r>
        <w:r w:rsidRPr="00C72345">
          <w:rPr>
            <w:rFonts w:cs="Arial"/>
            <w:noProof/>
            <w:webHidden/>
          </w:rPr>
          <w:t>5</w:t>
        </w:r>
        <w:r w:rsidRPr="00C72345">
          <w:rPr>
            <w:rFonts w:cs="Arial"/>
            <w:noProof/>
            <w:webHidden/>
          </w:rPr>
          <w:fldChar w:fldCharType="end"/>
        </w:r>
      </w:hyperlink>
    </w:p>
    <w:p w14:paraId="30310840" w14:textId="1D6E01DD" w:rsidR="00FA548F" w:rsidRPr="00C72345" w:rsidRDefault="00FA548F" w:rsidP="00FA548F">
      <w:pPr>
        <w:pStyle w:val="TM2"/>
        <w:tabs>
          <w:tab w:val="right" w:leader="dot" w:pos="9062"/>
        </w:tabs>
        <w:spacing w:before="0" w:after="0"/>
        <w:rPr>
          <w:rFonts w:eastAsiaTheme="minorEastAsia" w:cs="Arial"/>
          <w:noProof/>
          <w:color w:val="auto"/>
        </w:rPr>
      </w:pPr>
      <w:hyperlink w:anchor="_Toc137235553" w:history="1">
        <w:r w:rsidRPr="00C72345">
          <w:rPr>
            <w:rStyle w:val="Lienhypertexte"/>
            <w:rFonts w:cs="Arial"/>
            <w:noProof/>
          </w:rPr>
          <w:t>vendredi 7 juillet</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_Toc137235553 \h </w:instrText>
        </w:r>
        <w:r w:rsidRPr="00C72345">
          <w:rPr>
            <w:rFonts w:cs="Arial"/>
            <w:noProof/>
            <w:webHidden/>
          </w:rPr>
        </w:r>
        <w:r w:rsidRPr="00C72345">
          <w:rPr>
            <w:rFonts w:cs="Arial"/>
            <w:noProof/>
            <w:webHidden/>
          </w:rPr>
          <w:fldChar w:fldCharType="separate"/>
        </w:r>
        <w:r w:rsidRPr="00C72345">
          <w:rPr>
            <w:rFonts w:cs="Arial"/>
            <w:noProof/>
            <w:webHidden/>
          </w:rPr>
          <w:t>6</w:t>
        </w:r>
        <w:r w:rsidRPr="00C72345">
          <w:rPr>
            <w:rFonts w:cs="Arial"/>
            <w:noProof/>
            <w:webHidden/>
          </w:rPr>
          <w:fldChar w:fldCharType="end"/>
        </w:r>
      </w:hyperlink>
    </w:p>
    <w:p w14:paraId="64164C0D" w14:textId="368B95B4" w:rsidR="00FA548F" w:rsidRPr="00C72345" w:rsidRDefault="00FA548F" w:rsidP="00FA548F">
      <w:pPr>
        <w:pStyle w:val="TM1"/>
        <w:tabs>
          <w:tab w:val="right" w:leader="dot" w:pos="9062"/>
        </w:tabs>
        <w:spacing w:before="0" w:after="0"/>
        <w:rPr>
          <w:rFonts w:eastAsiaTheme="minorEastAsia" w:cs="Arial"/>
          <w:noProof/>
          <w:color w:val="auto"/>
        </w:rPr>
      </w:pPr>
      <w:hyperlink w:anchor="_Toc137235554" w:history="1">
        <w:r w:rsidRPr="00C72345">
          <w:rPr>
            <w:rStyle w:val="Lienhypertexte"/>
            <w:rFonts w:cs="Arial"/>
            <w:noProof/>
          </w:rPr>
          <w:t>Planning et salles des semi-plénières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_Toc137235554 \h </w:instrText>
        </w:r>
        <w:r w:rsidRPr="00C72345">
          <w:rPr>
            <w:rFonts w:cs="Arial"/>
            <w:noProof/>
            <w:webHidden/>
          </w:rPr>
        </w:r>
        <w:r w:rsidRPr="00C72345">
          <w:rPr>
            <w:rFonts w:cs="Arial"/>
            <w:noProof/>
            <w:webHidden/>
          </w:rPr>
          <w:fldChar w:fldCharType="separate"/>
        </w:r>
        <w:r w:rsidRPr="00C72345">
          <w:rPr>
            <w:rFonts w:cs="Arial"/>
            <w:noProof/>
            <w:webHidden/>
          </w:rPr>
          <w:t>6</w:t>
        </w:r>
        <w:r w:rsidRPr="00C72345">
          <w:rPr>
            <w:rFonts w:cs="Arial"/>
            <w:noProof/>
            <w:webHidden/>
          </w:rPr>
          <w:fldChar w:fldCharType="end"/>
        </w:r>
      </w:hyperlink>
    </w:p>
    <w:p w14:paraId="46706F88" w14:textId="3707BEC0" w:rsidR="00FA548F" w:rsidRPr="00C72345" w:rsidRDefault="00FA548F" w:rsidP="00FA548F">
      <w:pPr>
        <w:pStyle w:val="TM2"/>
        <w:tabs>
          <w:tab w:val="left" w:pos="720"/>
          <w:tab w:val="right" w:leader="dot" w:pos="9062"/>
        </w:tabs>
        <w:spacing w:before="0" w:after="0"/>
        <w:rPr>
          <w:rFonts w:eastAsiaTheme="minorEastAsia" w:cs="Arial"/>
          <w:noProof/>
          <w:color w:val="auto"/>
        </w:rPr>
      </w:pPr>
      <w:hyperlink w:anchor="_Toc137235555" w:history="1">
        <w:r w:rsidRPr="00C72345">
          <w:rPr>
            <w:rStyle w:val="Lienhypertexte"/>
            <w:rFonts w:cs="Arial"/>
            <w:noProof/>
          </w:rPr>
          <w:t>1.</w:t>
        </w:r>
        <w:r w:rsidRPr="00C72345">
          <w:rPr>
            <w:rFonts w:eastAsiaTheme="minorEastAsia" w:cs="Arial"/>
            <w:noProof/>
            <w:color w:val="auto"/>
          </w:rPr>
          <w:tab/>
        </w:r>
        <w:r w:rsidRPr="00C72345">
          <w:rPr>
            <w:rStyle w:val="Lienhypertexte"/>
            <w:rFonts w:cs="Arial"/>
            <w:noProof/>
          </w:rPr>
          <w:t>Conférences semi-plénières 1 - mercredi 5, 14 h 30 - 16 h 30</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_Toc137235555 \h </w:instrText>
        </w:r>
        <w:r w:rsidRPr="00C72345">
          <w:rPr>
            <w:rFonts w:cs="Arial"/>
            <w:noProof/>
            <w:webHidden/>
          </w:rPr>
        </w:r>
        <w:r w:rsidRPr="00C72345">
          <w:rPr>
            <w:rFonts w:cs="Arial"/>
            <w:noProof/>
            <w:webHidden/>
          </w:rPr>
          <w:fldChar w:fldCharType="separate"/>
        </w:r>
        <w:r w:rsidRPr="00C72345">
          <w:rPr>
            <w:rFonts w:cs="Arial"/>
            <w:noProof/>
            <w:webHidden/>
          </w:rPr>
          <w:t>6</w:t>
        </w:r>
        <w:r w:rsidRPr="00C72345">
          <w:rPr>
            <w:rFonts w:cs="Arial"/>
            <w:noProof/>
            <w:webHidden/>
          </w:rPr>
          <w:fldChar w:fldCharType="end"/>
        </w:r>
      </w:hyperlink>
    </w:p>
    <w:p w14:paraId="627381F5" w14:textId="3C47891E" w:rsidR="00FA548F" w:rsidRPr="00C72345" w:rsidRDefault="00FA548F" w:rsidP="00FA548F">
      <w:pPr>
        <w:pStyle w:val="TM2"/>
        <w:tabs>
          <w:tab w:val="left" w:pos="720"/>
          <w:tab w:val="right" w:leader="dot" w:pos="9062"/>
        </w:tabs>
        <w:spacing w:before="0" w:after="0"/>
        <w:rPr>
          <w:rFonts w:eastAsiaTheme="minorEastAsia" w:cs="Arial"/>
          <w:noProof/>
          <w:color w:val="auto"/>
        </w:rPr>
      </w:pPr>
      <w:hyperlink w:anchor="_Toc137235556" w:history="1">
        <w:r w:rsidRPr="00C72345">
          <w:rPr>
            <w:rStyle w:val="Lienhypertexte"/>
            <w:rFonts w:cs="Arial"/>
            <w:noProof/>
          </w:rPr>
          <w:t>2.</w:t>
        </w:r>
        <w:r w:rsidRPr="00C72345">
          <w:rPr>
            <w:rFonts w:eastAsiaTheme="minorEastAsia" w:cs="Arial"/>
            <w:noProof/>
            <w:color w:val="auto"/>
          </w:rPr>
          <w:tab/>
        </w:r>
        <w:r w:rsidRPr="00C72345">
          <w:rPr>
            <w:rStyle w:val="Lienhypertexte"/>
            <w:rFonts w:cs="Arial"/>
            <w:noProof/>
          </w:rPr>
          <w:t>Conférences semi-plénières 2 - jeudi 6, 16 h 30 - 18 h 30</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_Toc137235556 \h </w:instrText>
        </w:r>
        <w:r w:rsidRPr="00C72345">
          <w:rPr>
            <w:rFonts w:cs="Arial"/>
            <w:noProof/>
            <w:webHidden/>
          </w:rPr>
        </w:r>
        <w:r w:rsidRPr="00C72345">
          <w:rPr>
            <w:rFonts w:cs="Arial"/>
            <w:noProof/>
            <w:webHidden/>
          </w:rPr>
          <w:fldChar w:fldCharType="separate"/>
        </w:r>
        <w:r w:rsidRPr="00C72345">
          <w:rPr>
            <w:rFonts w:cs="Arial"/>
            <w:noProof/>
            <w:webHidden/>
          </w:rPr>
          <w:t>6</w:t>
        </w:r>
        <w:r w:rsidRPr="00C72345">
          <w:rPr>
            <w:rFonts w:cs="Arial"/>
            <w:noProof/>
            <w:webHidden/>
          </w:rPr>
          <w:fldChar w:fldCharType="end"/>
        </w:r>
      </w:hyperlink>
    </w:p>
    <w:p w14:paraId="044D6DC6" w14:textId="0F158EAA" w:rsidR="00FA548F" w:rsidRPr="00C72345" w:rsidRDefault="00FA548F" w:rsidP="00FA548F">
      <w:pPr>
        <w:pStyle w:val="TM2"/>
        <w:tabs>
          <w:tab w:val="left" w:pos="720"/>
          <w:tab w:val="right" w:leader="dot" w:pos="9062"/>
        </w:tabs>
        <w:spacing w:before="0" w:after="0"/>
        <w:rPr>
          <w:rFonts w:eastAsiaTheme="minorEastAsia" w:cs="Arial"/>
          <w:noProof/>
          <w:color w:val="auto"/>
        </w:rPr>
      </w:pPr>
      <w:hyperlink w:anchor="_Toc137235557" w:history="1">
        <w:r w:rsidRPr="00C72345">
          <w:rPr>
            <w:rStyle w:val="Lienhypertexte"/>
            <w:rFonts w:cs="Arial"/>
            <w:noProof/>
          </w:rPr>
          <w:t>3.</w:t>
        </w:r>
        <w:r w:rsidRPr="00C72345">
          <w:rPr>
            <w:rFonts w:eastAsiaTheme="minorEastAsia" w:cs="Arial"/>
            <w:noProof/>
            <w:color w:val="auto"/>
          </w:rPr>
          <w:tab/>
        </w:r>
        <w:r w:rsidRPr="00C72345">
          <w:rPr>
            <w:rStyle w:val="Lienhypertexte"/>
            <w:rFonts w:cs="Arial"/>
            <w:noProof/>
          </w:rPr>
          <w:t>Conférences semi-plénières 3 - vendredi 7, 10 h - 12 h</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_Toc137235557 \h </w:instrText>
        </w:r>
        <w:r w:rsidRPr="00C72345">
          <w:rPr>
            <w:rFonts w:cs="Arial"/>
            <w:noProof/>
            <w:webHidden/>
          </w:rPr>
        </w:r>
        <w:r w:rsidRPr="00C72345">
          <w:rPr>
            <w:rFonts w:cs="Arial"/>
            <w:noProof/>
            <w:webHidden/>
          </w:rPr>
          <w:fldChar w:fldCharType="separate"/>
        </w:r>
        <w:r w:rsidRPr="00C72345">
          <w:rPr>
            <w:rFonts w:cs="Arial"/>
            <w:noProof/>
            <w:webHidden/>
          </w:rPr>
          <w:t>6</w:t>
        </w:r>
        <w:r w:rsidRPr="00C72345">
          <w:rPr>
            <w:rFonts w:cs="Arial"/>
            <w:noProof/>
            <w:webHidden/>
          </w:rPr>
          <w:fldChar w:fldCharType="end"/>
        </w:r>
      </w:hyperlink>
    </w:p>
    <w:p w14:paraId="2978E946" w14:textId="1517A2E8" w:rsidR="00FA548F" w:rsidRPr="00C72345" w:rsidRDefault="00FA548F" w:rsidP="00FA548F">
      <w:pPr>
        <w:pStyle w:val="TM1"/>
        <w:tabs>
          <w:tab w:val="right" w:leader="dot" w:pos="9062"/>
        </w:tabs>
        <w:spacing w:before="0" w:after="0"/>
        <w:rPr>
          <w:rFonts w:eastAsiaTheme="minorEastAsia" w:cs="Arial"/>
          <w:noProof/>
          <w:color w:val="auto"/>
        </w:rPr>
      </w:pPr>
      <w:hyperlink w:anchor="_Toc137235558" w:history="1">
        <w:r w:rsidRPr="00C72345">
          <w:rPr>
            <w:rStyle w:val="Lienhypertexte"/>
            <w:rFonts w:cs="Arial"/>
            <w:noProof/>
          </w:rPr>
          <w:t>Planning et salles des sessions thématiques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_Toc137235558 \h </w:instrText>
        </w:r>
        <w:r w:rsidRPr="00C72345">
          <w:rPr>
            <w:rFonts w:cs="Arial"/>
            <w:noProof/>
            <w:webHidden/>
          </w:rPr>
        </w:r>
        <w:r w:rsidRPr="00C72345">
          <w:rPr>
            <w:rFonts w:cs="Arial"/>
            <w:noProof/>
            <w:webHidden/>
          </w:rPr>
          <w:fldChar w:fldCharType="separate"/>
        </w:r>
        <w:r w:rsidRPr="00C72345">
          <w:rPr>
            <w:rFonts w:cs="Arial"/>
            <w:noProof/>
            <w:webHidden/>
          </w:rPr>
          <w:t>7</w:t>
        </w:r>
        <w:r w:rsidRPr="00C72345">
          <w:rPr>
            <w:rFonts w:cs="Arial"/>
            <w:noProof/>
            <w:webHidden/>
          </w:rPr>
          <w:fldChar w:fldCharType="end"/>
        </w:r>
      </w:hyperlink>
    </w:p>
    <w:p w14:paraId="1E99D994" w14:textId="1A0102AE" w:rsidR="00FA548F" w:rsidRPr="00C72345" w:rsidRDefault="00FA548F" w:rsidP="00FA548F">
      <w:pPr>
        <w:pStyle w:val="TM1"/>
        <w:tabs>
          <w:tab w:val="right" w:leader="dot" w:pos="9062"/>
        </w:tabs>
        <w:spacing w:before="0" w:after="0"/>
        <w:rPr>
          <w:rFonts w:eastAsiaTheme="minorEastAsia" w:cs="Arial"/>
          <w:noProof/>
          <w:color w:val="auto"/>
        </w:rPr>
      </w:pPr>
      <w:hyperlink w:anchor="_Toc137235559" w:history="1">
        <w:r w:rsidRPr="00C72345">
          <w:rPr>
            <w:rStyle w:val="Lienhypertexte"/>
            <w:rFonts w:cs="Arial"/>
            <w:noProof/>
          </w:rPr>
          <w:t>Conférence plénière d’ouverture du congrès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_Toc137235559 \h </w:instrText>
        </w:r>
        <w:r w:rsidRPr="00C72345">
          <w:rPr>
            <w:rFonts w:cs="Arial"/>
            <w:noProof/>
            <w:webHidden/>
          </w:rPr>
        </w:r>
        <w:r w:rsidRPr="00C72345">
          <w:rPr>
            <w:rFonts w:cs="Arial"/>
            <w:noProof/>
            <w:webHidden/>
          </w:rPr>
          <w:fldChar w:fldCharType="separate"/>
        </w:r>
        <w:r w:rsidRPr="00C72345">
          <w:rPr>
            <w:rFonts w:cs="Arial"/>
            <w:noProof/>
            <w:webHidden/>
          </w:rPr>
          <w:t>7</w:t>
        </w:r>
        <w:r w:rsidRPr="00C72345">
          <w:rPr>
            <w:rFonts w:cs="Arial"/>
            <w:noProof/>
            <w:webHidden/>
          </w:rPr>
          <w:fldChar w:fldCharType="end"/>
        </w:r>
      </w:hyperlink>
    </w:p>
    <w:p w14:paraId="0F3CD09F" w14:textId="60AA6671" w:rsidR="00FA548F" w:rsidRPr="00C72345" w:rsidRDefault="00FA548F" w:rsidP="00FA548F">
      <w:pPr>
        <w:pStyle w:val="TM2"/>
        <w:tabs>
          <w:tab w:val="right" w:leader="dot" w:pos="9062"/>
        </w:tabs>
        <w:spacing w:before="0" w:after="0"/>
        <w:rPr>
          <w:rFonts w:eastAsiaTheme="minorEastAsia" w:cs="Arial"/>
          <w:noProof/>
          <w:color w:val="auto"/>
        </w:rPr>
      </w:pPr>
      <w:hyperlink w:anchor="_Toc137235560" w:history="1">
        <w:r w:rsidRPr="00C72345">
          <w:rPr>
            <w:rStyle w:val="Lienhypertexte"/>
            <w:rFonts w:cs="Arial"/>
            <w:noProof/>
          </w:rPr>
          <w:t>Autour de l’intersectionnalité. Invitées : Sirma Bilge et Stevi Jackson</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_Toc137235560 \h </w:instrText>
        </w:r>
        <w:r w:rsidRPr="00C72345">
          <w:rPr>
            <w:rFonts w:cs="Arial"/>
            <w:noProof/>
            <w:webHidden/>
          </w:rPr>
        </w:r>
        <w:r w:rsidRPr="00C72345">
          <w:rPr>
            <w:rFonts w:cs="Arial"/>
            <w:noProof/>
            <w:webHidden/>
          </w:rPr>
          <w:fldChar w:fldCharType="separate"/>
        </w:r>
        <w:r w:rsidRPr="00C72345">
          <w:rPr>
            <w:rFonts w:cs="Arial"/>
            <w:noProof/>
            <w:webHidden/>
          </w:rPr>
          <w:t>7</w:t>
        </w:r>
        <w:r w:rsidRPr="00C72345">
          <w:rPr>
            <w:rFonts w:cs="Arial"/>
            <w:noProof/>
            <w:webHidden/>
          </w:rPr>
          <w:fldChar w:fldCharType="end"/>
        </w:r>
      </w:hyperlink>
    </w:p>
    <w:p w14:paraId="2B1C0CAD" w14:textId="183C11B9" w:rsidR="00FA548F" w:rsidRPr="00C72345" w:rsidRDefault="00FA548F" w:rsidP="00FA548F">
      <w:pPr>
        <w:pStyle w:val="TM1"/>
        <w:tabs>
          <w:tab w:val="right" w:leader="dot" w:pos="9062"/>
        </w:tabs>
        <w:spacing w:before="0" w:after="0"/>
        <w:rPr>
          <w:rFonts w:eastAsiaTheme="minorEastAsia" w:cs="Arial"/>
          <w:noProof/>
          <w:color w:val="auto"/>
        </w:rPr>
      </w:pPr>
      <w:hyperlink w:anchor="_Toc137235561" w:history="1">
        <w:r w:rsidRPr="00C72345">
          <w:rPr>
            <w:rStyle w:val="Lienhypertexte"/>
            <w:rFonts w:cs="Arial"/>
            <w:noProof/>
          </w:rPr>
          <w:t>Vie de l’association</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_Toc137235561 \h </w:instrText>
        </w:r>
        <w:r w:rsidRPr="00C72345">
          <w:rPr>
            <w:rFonts w:cs="Arial"/>
            <w:noProof/>
            <w:webHidden/>
          </w:rPr>
        </w:r>
        <w:r w:rsidRPr="00C72345">
          <w:rPr>
            <w:rFonts w:cs="Arial"/>
            <w:noProof/>
            <w:webHidden/>
          </w:rPr>
          <w:fldChar w:fldCharType="separate"/>
        </w:r>
        <w:r w:rsidRPr="00C72345">
          <w:rPr>
            <w:rFonts w:cs="Arial"/>
            <w:noProof/>
            <w:webHidden/>
          </w:rPr>
          <w:t>8</w:t>
        </w:r>
        <w:r w:rsidRPr="00C72345">
          <w:rPr>
            <w:rFonts w:cs="Arial"/>
            <w:noProof/>
            <w:webHidden/>
          </w:rPr>
          <w:fldChar w:fldCharType="end"/>
        </w:r>
      </w:hyperlink>
    </w:p>
    <w:p w14:paraId="6E1F0311" w14:textId="7518A461" w:rsidR="00FA548F" w:rsidRPr="00C72345" w:rsidRDefault="00FA548F" w:rsidP="00FA548F">
      <w:pPr>
        <w:pStyle w:val="TM2"/>
        <w:tabs>
          <w:tab w:val="right" w:leader="dot" w:pos="9062"/>
        </w:tabs>
        <w:spacing w:before="0" w:after="0"/>
        <w:rPr>
          <w:rFonts w:eastAsiaTheme="minorEastAsia" w:cs="Arial"/>
          <w:noProof/>
          <w:color w:val="auto"/>
        </w:rPr>
      </w:pPr>
      <w:hyperlink w:anchor="_Toc137235562" w:history="1">
        <w:r w:rsidRPr="00C72345">
          <w:rPr>
            <w:rStyle w:val="Lienhypertexte"/>
            <w:rFonts w:cs="Arial"/>
            <w:noProof/>
          </w:rPr>
          <w:t>États généraux et Assemblée générale</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_Toc137235562 \h </w:instrText>
        </w:r>
        <w:r w:rsidRPr="00C72345">
          <w:rPr>
            <w:rFonts w:cs="Arial"/>
            <w:noProof/>
            <w:webHidden/>
          </w:rPr>
        </w:r>
        <w:r w:rsidRPr="00C72345">
          <w:rPr>
            <w:rFonts w:cs="Arial"/>
            <w:noProof/>
            <w:webHidden/>
          </w:rPr>
          <w:fldChar w:fldCharType="separate"/>
        </w:r>
        <w:r w:rsidRPr="00C72345">
          <w:rPr>
            <w:rFonts w:cs="Arial"/>
            <w:noProof/>
            <w:webHidden/>
          </w:rPr>
          <w:t>8</w:t>
        </w:r>
        <w:r w:rsidRPr="00C72345">
          <w:rPr>
            <w:rFonts w:cs="Arial"/>
            <w:noProof/>
            <w:webHidden/>
          </w:rPr>
          <w:fldChar w:fldCharType="end"/>
        </w:r>
      </w:hyperlink>
    </w:p>
    <w:p w14:paraId="36C58230" w14:textId="2C1384C2" w:rsidR="00FA548F" w:rsidRPr="00C72345" w:rsidRDefault="00FA548F" w:rsidP="00FA548F">
      <w:pPr>
        <w:pStyle w:val="TM2"/>
        <w:tabs>
          <w:tab w:val="right" w:leader="dot" w:pos="9062"/>
        </w:tabs>
        <w:spacing w:before="0" w:after="0"/>
        <w:rPr>
          <w:rFonts w:eastAsiaTheme="minorEastAsia" w:cs="Arial"/>
          <w:noProof/>
          <w:color w:val="auto"/>
        </w:rPr>
      </w:pPr>
      <w:hyperlink w:anchor="_Toc137235563" w:history="1">
        <w:r w:rsidRPr="00C72345">
          <w:rPr>
            <w:rStyle w:val="Lienhypertexte"/>
            <w:rFonts w:cs="Arial"/>
            <w:noProof/>
          </w:rPr>
          <w:t>États généraux de la sociologie : Retraite, emploi, précarité : les sociologues sont-ils et elles maltraités?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_Toc137235563 \h </w:instrText>
        </w:r>
        <w:r w:rsidRPr="00C72345">
          <w:rPr>
            <w:rFonts w:cs="Arial"/>
            <w:noProof/>
            <w:webHidden/>
          </w:rPr>
        </w:r>
        <w:r w:rsidRPr="00C72345">
          <w:rPr>
            <w:rFonts w:cs="Arial"/>
            <w:noProof/>
            <w:webHidden/>
          </w:rPr>
          <w:fldChar w:fldCharType="separate"/>
        </w:r>
        <w:r w:rsidRPr="00C72345">
          <w:rPr>
            <w:rFonts w:cs="Arial"/>
            <w:noProof/>
            <w:webHidden/>
          </w:rPr>
          <w:t>8</w:t>
        </w:r>
        <w:r w:rsidRPr="00C72345">
          <w:rPr>
            <w:rFonts w:cs="Arial"/>
            <w:noProof/>
            <w:webHidden/>
          </w:rPr>
          <w:fldChar w:fldCharType="end"/>
        </w:r>
      </w:hyperlink>
    </w:p>
    <w:p w14:paraId="52202B33" w14:textId="202E078D" w:rsidR="00FA548F" w:rsidRPr="00C72345" w:rsidRDefault="00FA548F" w:rsidP="00FA548F">
      <w:pPr>
        <w:pStyle w:val="TM2"/>
        <w:tabs>
          <w:tab w:val="right" w:leader="dot" w:pos="9062"/>
        </w:tabs>
        <w:spacing w:before="0" w:after="0"/>
        <w:rPr>
          <w:rFonts w:eastAsiaTheme="minorEastAsia" w:cs="Arial"/>
          <w:noProof/>
          <w:color w:val="auto"/>
        </w:rPr>
      </w:pPr>
      <w:hyperlink w:anchor="_Toc137235564" w:history="1">
        <w:r w:rsidRPr="00C72345">
          <w:rPr>
            <w:rStyle w:val="Lienhypertexte"/>
            <w:rFonts w:cs="Arial"/>
            <w:noProof/>
          </w:rPr>
          <w:t>Assemblée générale</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_Toc137235564 \h </w:instrText>
        </w:r>
        <w:r w:rsidRPr="00C72345">
          <w:rPr>
            <w:rFonts w:cs="Arial"/>
            <w:noProof/>
            <w:webHidden/>
          </w:rPr>
        </w:r>
        <w:r w:rsidRPr="00C72345">
          <w:rPr>
            <w:rFonts w:cs="Arial"/>
            <w:noProof/>
            <w:webHidden/>
          </w:rPr>
          <w:fldChar w:fldCharType="separate"/>
        </w:r>
        <w:r w:rsidRPr="00C72345">
          <w:rPr>
            <w:rFonts w:cs="Arial"/>
            <w:noProof/>
            <w:webHidden/>
          </w:rPr>
          <w:t>9</w:t>
        </w:r>
        <w:r w:rsidRPr="00C72345">
          <w:rPr>
            <w:rFonts w:cs="Arial"/>
            <w:noProof/>
            <w:webHidden/>
          </w:rPr>
          <w:fldChar w:fldCharType="end"/>
        </w:r>
      </w:hyperlink>
    </w:p>
    <w:p w14:paraId="37263379" w14:textId="32F968D8" w:rsidR="00FA548F" w:rsidRPr="00C72345" w:rsidRDefault="00FA548F" w:rsidP="00FA548F">
      <w:pPr>
        <w:pStyle w:val="TM2"/>
        <w:tabs>
          <w:tab w:val="right" w:leader="dot" w:pos="9062"/>
        </w:tabs>
        <w:spacing w:before="0" w:after="0"/>
        <w:rPr>
          <w:rFonts w:eastAsiaTheme="minorEastAsia" w:cs="Arial"/>
          <w:noProof/>
          <w:color w:val="auto"/>
        </w:rPr>
      </w:pPr>
      <w:hyperlink w:anchor="_Toc137235565" w:history="1">
        <w:r w:rsidRPr="00C72345">
          <w:rPr>
            <w:rStyle w:val="Lienhypertexte"/>
            <w:rFonts w:cs="Arial"/>
            <w:noProof/>
          </w:rPr>
          <w:t>Table ronde des ancien-nes président-es de l’AFS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_Toc137235565 \h </w:instrText>
        </w:r>
        <w:r w:rsidRPr="00C72345">
          <w:rPr>
            <w:rFonts w:cs="Arial"/>
            <w:noProof/>
            <w:webHidden/>
          </w:rPr>
        </w:r>
        <w:r w:rsidRPr="00C72345">
          <w:rPr>
            <w:rFonts w:cs="Arial"/>
            <w:noProof/>
            <w:webHidden/>
          </w:rPr>
          <w:fldChar w:fldCharType="separate"/>
        </w:r>
        <w:r w:rsidRPr="00C72345">
          <w:rPr>
            <w:rFonts w:cs="Arial"/>
            <w:noProof/>
            <w:webHidden/>
          </w:rPr>
          <w:t>10</w:t>
        </w:r>
        <w:r w:rsidRPr="00C72345">
          <w:rPr>
            <w:rFonts w:cs="Arial"/>
            <w:noProof/>
            <w:webHidden/>
          </w:rPr>
          <w:fldChar w:fldCharType="end"/>
        </w:r>
      </w:hyperlink>
    </w:p>
    <w:p w14:paraId="4F916AAB" w14:textId="0BAA0FF7" w:rsidR="00FA548F" w:rsidRPr="00C72345" w:rsidRDefault="00FA548F" w:rsidP="00FA548F">
      <w:pPr>
        <w:pStyle w:val="TM1"/>
        <w:tabs>
          <w:tab w:val="right" w:leader="dot" w:pos="9062"/>
        </w:tabs>
        <w:spacing w:before="0" w:after="0"/>
        <w:rPr>
          <w:rFonts w:eastAsiaTheme="minorEastAsia" w:cs="Arial"/>
          <w:noProof/>
          <w:color w:val="auto"/>
        </w:rPr>
      </w:pPr>
      <w:hyperlink w:anchor="_Toc137235566" w:history="1">
        <w:r w:rsidRPr="00C72345">
          <w:rPr>
            <w:rStyle w:val="Lienhypertexte"/>
            <w:rFonts w:cs="Arial"/>
            <w:noProof/>
          </w:rPr>
          <w:t>Construire un ESR sans violences. Conférence formation sur les violences sexistes et sexuelles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_Toc137235566 \h </w:instrText>
        </w:r>
        <w:r w:rsidRPr="00C72345">
          <w:rPr>
            <w:rFonts w:cs="Arial"/>
            <w:noProof/>
            <w:webHidden/>
          </w:rPr>
        </w:r>
        <w:r w:rsidRPr="00C72345">
          <w:rPr>
            <w:rFonts w:cs="Arial"/>
            <w:noProof/>
            <w:webHidden/>
          </w:rPr>
          <w:fldChar w:fldCharType="separate"/>
        </w:r>
        <w:r w:rsidRPr="00C72345">
          <w:rPr>
            <w:rFonts w:cs="Arial"/>
            <w:noProof/>
            <w:webHidden/>
          </w:rPr>
          <w:t>10</w:t>
        </w:r>
        <w:r w:rsidRPr="00C72345">
          <w:rPr>
            <w:rFonts w:cs="Arial"/>
            <w:noProof/>
            <w:webHidden/>
          </w:rPr>
          <w:fldChar w:fldCharType="end"/>
        </w:r>
      </w:hyperlink>
    </w:p>
    <w:p w14:paraId="18B6076D" w14:textId="20A6A0A4" w:rsidR="00FA548F" w:rsidRPr="00C72345" w:rsidRDefault="00FA548F" w:rsidP="00FA548F">
      <w:pPr>
        <w:pStyle w:val="TM1"/>
        <w:tabs>
          <w:tab w:val="right" w:leader="dot" w:pos="9062"/>
        </w:tabs>
        <w:spacing w:before="0" w:after="0"/>
        <w:rPr>
          <w:rFonts w:eastAsiaTheme="minorEastAsia" w:cs="Arial"/>
          <w:noProof/>
          <w:color w:val="auto"/>
        </w:rPr>
      </w:pPr>
      <w:hyperlink w:anchor="_Toc137235567" w:history="1">
        <w:r w:rsidRPr="00C72345">
          <w:rPr>
            <w:rStyle w:val="Lienhypertexte"/>
            <w:rFonts w:cs="Arial"/>
            <w:noProof/>
          </w:rPr>
          <w:t>Programme des semi-plénières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_Toc137235567 \h </w:instrText>
        </w:r>
        <w:r w:rsidRPr="00C72345">
          <w:rPr>
            <w:rFonts w:cs="Arial"/>
            <w:noProof/>
            <w:webHidden/>
          </w:rPr>
        </w:r>
        <w:r w:rsidRPr="00C72345">
          <w:rPr>
            <w:rFonts w:cs="Arial"/>
            <w:noProof/>
            <w:webHidden/>
          </w:rPr>
          <w:fldChar w:fldCharType="separate"/>
        </w:r>
        <w:r w:rsidRPr="00C72345">
          <w:rPr>
            <w:rFonts w:cs="Arial"/>
            <w:noProof/>
            <w:webHidden/>
          </w:rPr>
          <w:t>11</w:t>
        </w:r>
        <w:r w:rsidRPr="00C72345">
          <w:rPr>
            <w:rFonts w:cs="Arial"/>
            <w:noProof/>
            <w:webHidden/>
          </w:rPr>
          <w:fldChar w:fldCharType="end"/>
        </w:r>
      </w:hyperlink>
    </w:p>
    <w:p w14:paraId="1A47AA41" w14:textId="4A004B9D" w:rsidR="00FA548F" w:rsidRPr="00C72345" w:rsidRDefault="00FA548F" w:rsidP="00FA548F">
      <w:pPr>
        <w:pStyle w:val="TM1"/>
        <w:tabs>
          <w:tab w:val="right" w:leader="dot" w:pos="9062"/>
        </w:tabs>
        <w:spacing w:before="0" w:after="0"/>
        <w:rPr>
          <w:rFonts w:eastAsiaTheme="minorEastAsia" w:cs="Arial"/>
          <w:noProof/>
          <w:color w:val="auto"/>
        </w:rPr>
      </w:pPr>
      <w:hyperlink w:anchor="_Toc137235568" w:history="1">
        <w:r w:rsidRPr="00C72345">
          <w:rPr>
            <w:rStyle w:val="Lienhypertexte"/>
            <w:rFonts w:cs="Arial"/>
            <w:noProof/>
          </w:rPr>
          <w:t>Semi-plénières 1 mercredi 5, 14 h 30 - 16 h 30</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_Toc137235568 \h </w:instrText>
        </w:r>
        <w:r w:rsidRPr="00C72345">
          <w:rPr>
            <w:rFonts w:cs="Arial"/>
            <w:noProof/>
            <w:webHidden/>
          </w:rPr>
        </w:r>
        <w:r w:rsidRPr="00C72345">
          <w:rPr>
            <w:rFonts w:cs="Arial"/>
            <w:noProof/>
            <w:webHidden/>
          </w:rPr>
          <w:fldChar w:fldCharType="separate"/>
        </w:r>
        <w:r w:rsidRPr="00C72345">
          <w:rPr>
            <w:rFonts w:cs="Arial"/>
            <w:noProof/>
            <w:webHidden/>
          </w:rPr>
          <w:t>11</w:t>
        </w:r>
        <w:r w:rsidRPr="00C72345">
          <w:rPr>
            <w:rFonts w:cs="Arial"/>
            <w:noProof/>
            <w:webHidden/>
          </w:rPr>
          <w:fldChar w:fldCharType="end"/>
        </w:r>
      </w:hyperlink>
    </w:p>
    <w:p w14:paraId="4A5B484B" w14:textId="723E7860" w:rsidR="00FA548F" w:rsidRPr="00C72345" w:rsidRDefault="00FA548F" w:rsidP="00FA548F">
      <w:pPr>
        <w:pStyle w:val="TM2"/>
        <w:tabs>
          <w:tab w:val="right" w:leader="dot" w:pos="9062"/>
        </w:tabs>
        <w:spacing w:before="0" w:after="0"/>
        <w:rPr>
          <w:rFonts w:eastAsiaTheme="minorEastAsia" w:cs="Arial"/>
          <w:noProof/>
          <w:color w:val="auto"/>
        </w:rPr>
      </w:pPr>
      <w:hyperlink w:anchor="_Toc137235569" w:history="1">
        <w:r w:rsidRPr="00C72345">
          <w:rPr>
            <w:rStyle w:val="Lienhypertexte"/>
            <w:rFonts w:cs="Arial"/>
            <w:noProof/>
          </w:rPr>
          <w:t>1.1 Production et circulations de l’intersectionnalité au travers des mobilisations et des politiques sociales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_Toc137235569 \h </w:instrText>
        </w:r>
        <w:r w:rsidRPr="00C72345">
          <w:rPr>
            <w:rFonts w:cs="Arial"/>
            <w:noProof/>
            <w:webHidden/>
          </w:rPr>
        </w:r>
        <w:r w:rsidRPr="00C72345">
          <w:rPr>
            <w:rFonts w:cs="Arial"/>
            <w:noProof/>
            <w:webHidden/>
          </w:rPr>
          <w:fldChar w:fldCharType="separate"/>
        </w:r>
        <w:r w:rsidRPr="00C72345">
          <w:rPr>
            <w:rFonts w:cs="Arial"/>
            <w:noProof/>
            <w:webHidden/>
          </w:rPr>
          <w:t>11</w:t>
        </w:r>
        <w:r w:rsidRPr="00C72345">
          <w:rPr>
            <w:rFonts w:cs="Arial"/>
            <w:noProof/>
            <w:webHidden/>
          </w:rPr>
          <w:fldChar w:fldCharType="end"/>
        </w:r>
      </w:hyperlink>
    </w:p>
    <w:p w14:paraId="2AF1466E" w14:textId="44F0A5A6" w:rsidR="00FA548F" w:rsidRPr="00C72345" w:rsidRDefault="00FA548F" w:rsidP="00FA548F">
      <w:pPr>
        <w:pStyle w:val="TM2"/>
        <w:tabs>
          <w:tab w:val="right" w:leader="dot" w:pos="9062"/>
        </w:tabs>
        <w:spacing w:before="0" w:after="0"/>
        <w:rPr>
          <w:rFonts w:eastAsiaTheme="minorEastAsia" w:cs="Arial"/>
          <w:noProof/>
          <w:color w:val="auto"/>
        </w:rPr>
      </w:pPr>
      <w:hyperlink w:anchor="_Toc137235570" w:history="1">
        <w:r w:rsidRPr="00C72345">
          <w:rPr>
            <w:rStyle w:val="Lienhypertexte"/>
            <w:rFonts w:cs="Arial"/>
            <w:noProof/>
          </w:rPr>
          <w:t>1.2 Des pratiques théoriques de la sociologie française : quelles évolutions de la discipline?</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_Toc137235570 \h </w:instrText>
        </w:r>
        <w:r w:rsidRPr="00C72345">
          <w:rPr>
            <w:rFonts w:cs="Arial"/>
            <w:noProof/>
            <w:webHidden/>
          </w:rPr>
        </w:r>
        <w:r w:rsidRPr="00C72345">
          <w:rPr>
            <w:rFonts w:cs="Arial"/>
            <w:noProof/>
            <w:webHidden/>
          </w:rPr>
          <w:fldChar w:fldCharType="separate"/>
        </w:r>
        <w:r w:rsidRPr="00C72345">
          <w:rPr>
            <w:rFonts w:cs="Arial"/>
            <w:noProof/>
            <w:webHidden/>
          </w:rPr>
          <w:t>12</w:t>
        </w:r>
        <w:r w:rsidRPr="00C72345">
          <w:rPr>
            <w:rFonts w:cs="Arial"/>
            <w:noProof/>
            <w:webHidden/>
          </w:rPr>
          <w:fldChar w:fldCharType="end"/>
        </w:r>
      </w:hyperlink>
    </w:p>
    <w:p w14:paraId="0527B3FE" w14:textId="2CF2AB46" w:rsidR="00FA548F" w:rsidRPr="00C72345" w:rsidRDefault="00FA548F" w:rsidP="00FA548F">
      <w:pPr>
        <w:pStyle w:val="TM2"/>
        <w:tabs>
          <w:tab w:val="right" w:leader="dot" w:pos="9062"/>
        </w:tabs>
        <w:spacing w:before="0" w:after="0"/>
        <w:rPr>
          <w:rFonts w:eastAsiaTheme="minorEastAsia" w:cs="Arial"/>
          <w:noProof/>
          <w:color w:val="auto"/>
        </w:rPr>
      </w:pPr>
      <w:hyperlink w:anchor="_Toc137235571" w:history="1">
        <w:r w:rsidRPr="00C72345">
          <w:rPr>
            <w:rStyle w:val="Lienhypertexte"/>
            <w:rFonts w:cs="Arial"/>
            <w:noProof/>
          </w:rPr>
          <w:t>1.3 Les espaces sociaux du militantisme : circulations, intersections et multipositionnalité</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_Toc137235571 \h </w:instrText>
        </w:r>
        <w:r w:rsidRPr="00C72345">
          <w:rPr>
            <w:rFonts w:cs="Arial"/>
            <w:noProof/>
            <w:webHidden/>
          </w:rPr>
        </w:r>
        <w:r w:rsidRPr="00C72345">
          <w:rPr>
            <w:rFonts w:cs="Arial"/>
            <w:noProof/>
            <w:webHidden/>
          </w:rPr>
          <w:fldChar w:fldCharType="separate"/>
        </w:r>
        <w:r w:rsidRPr="00C72345">
          <w:rPr>
            <w:rFonts w:cs="Arial"/>
            <w:noProof/>
            <w:webHidden/>
          </w:rPr>
          <w:t>13</w:t>
        </w:r>
        <w:r w:rsidRPr="00C72345">
          <w:rPr>
            <w:rFonts w:cs="Arial"/>
            <w:noProof/>
            <w:webHidden/>
          </w:rPr>
          <w:fldChar w:fldCharType="end"/>
        </w:r>
      </w:hyperlink>
    </w:p>
    <w:p w14:paraId="5F30DC6E" w14:textId="6C8001C2" w:rsidR="00FA548F" w:rsidRPr="00C72345" w:rsidRDefault="00FA548F" w:rsidP="00FA548F">
      <w:pPr>
        <w:pStyle w:val="TM2"/>
        <w:tabs>
          <w:tab w:val="right" w:leader="dot" w:pos="9062"/>
        </w:tabs>
        <w:spacing w:before="0" w:after="0"/>
        <w:rPr>
          <w:rFonts w:eastAsiaTheme="minorEastAsia" w:cs="Arial"/>
          <w:noProof/>
          <w:color w:val="auto"/>
        </w:rPr>
      </w:pPr>
      <w:hyperlink w:anchor="_Toc137235572" w:history="1">
        <w:r w:rsidRPr="00C72345">
          <w:rPr>
            <w:rStyle w:val="Lienhypertexte"/>
            <w:rFonts w:cs="Arial"/>
            <w:noProof/>
          </w:rPr>
          <w:t>1.4 Images et narrativité</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_Toc137235572 \h </w:instrText>
        </w:r>
        <w:r w:rsidRPr="00C72345">
          <w:rPr>
            <w:rFonts w:cs="Arial"/>
            <w:noProof/>
            <w:webHidden/>
          </w:rPr>
        </w:r>
        <w:r w:rsidRPr="00C72345">
          <w:rPr>
            <w:rFonts w:cs="Arial"/>
            <w:noProof/>
            <w:webHidden/>
          </w:rPr>
          <w:fldChar w:fldCharType="separate"/>
        </w:r>
        <w:r w:rsidRPr="00C72345">
          <w:rPr>
            <w:rFonts w:cs="Arial"/>
            <w:noProof/>
            <w:webHidden/>
          </w:rPr>
          <w:t>14</w:t>
        </w:r>
        <w:r w:rsidRPr="00C72345">
          <w:rPr>
            <w:rFonts w:cs="Arial"/>
            <w:noProof/>
            <w:webHidden/>
          </w:rPr>
          <w:fldChar w:fldCharType="end"/>
        </w:r>
      </w:hyperlink>
    </w:p>
    <w:p w14:paraId="70855AE6" w14:textId="681214AD" w:rsidR="00FA548F" w:rsidRPr="00C72345" w:rsidRDefault="00FA548F" w:rsidP="00FA548F">
      <w:pPr>
        <w:pStyle w:val="TM1"/>
        <w:tabs>
          <w:tab w:val="right" w:leader="dot" w:pos="9062"/>
        </w:tabs>
        <w:spacing w:before="0" w:after="0"/>
        <w:rPr>
          <w:rFonts w:eastAsiaTheme="minorEastAsia" w:cs="Arial"/>
          <w:noProof/>
          <w:color w:val="auto"/>
        </w:rPr>
      </w:pPr>
      <w:hyperlink w:anchor="_Toc137235573" w:history="1">
        <w:r w:rsidRPr="00C72345">
          <w:rPr>
            <w:rStyle w:val="Lienhypertexte"/>
            <w:rFonts w:cs="Arial"/>
            <w:noProof/>
          </w:rPr>
          <w:t>Semi-plénières 2 jeudi 6, 16 h 30 – 18 h 30</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_Toc137235573 \h </w:instrText>
        </w:r>
        <w:r w:rsidRPr="00C72345">
          <w:rPr>
            <w:rFonts w:cs="Arial"/>
            <w:noProof/>
            <w:webHidden/>
          </w:rPr>
        </w:r>
        <w:r w:rsidRPr="00C72345">
          <w:rPr>
            <w:rFonts w:cs="Arial"/>
            <w:noProof/>
            <w:webHidden/>
          </w:rPr>
          <w:fldChar w:fldCharType="separate"/>
        </w:r>
        <w:r w:rsidRPr="00C72345">
          <w:rPr>
            <w:rFonts w:cs="Arial"/>
            <w:noProof/>
            <w:webHidden/>
          </w:rPr>
          <w:t>15</w:t>
        </w:r>
        <w:r w:rsidRPr="00C72345">
          <w:rPr>
            <w:rFonts w:cs="Arial"/>
            <w:noProof/>
            <w:webHidden/>
          </w:rPr>
          <w:fldChar w:fldCharType="end"/>
        </w:r>
      </w:hyperlink>
    </w:p>
    <w:p w14:paraId="46FD1BD2" w14:textId="23018F99" w:rsidR="00FA548F" w:rsidRPr="00C72345" w:rsidRDefault="00FA548F" w:rsidP="00FA548F">
      <w:pPr>
        <w:pStyle w:val="TM2"/>
        <w:tabs>
          <w:tab w:val="right" w:leader="dot" w:pos="9062"/>
        </w:tabs>
        <w:spacing w:before="0" w:after="0"/>
        <w:rPr>
          <w:rFonts w:eastAsiaTheme="minorEastAsia" w:cs="Arial"/>
          <w:noProof/>
          <w:color w:val="auto"/>
        </w:rPr>
      </w:pPr>
      <w:hyperlink w:anchor="_Toc137235574" w:history="1">
        <w:r w:rsidRPr="00C72345">
          <w:rPr>
            <w:rStyle w:val="Lienhypertexte"/>
            <w:rFonts w:cs="Arial"/>
            <w:noProof/>
          </w:rPr>
          <w:t>2.1 Circuler dans les familles. L’apport des monographies pour l’analyse des processus de socialisation</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_Toc137235574 \h </w:instrText>
        </w:r>
        <w:r w:rsidRPr="00C72345">
          <w:rPr>
            <w:rFonts w:cs="Arial"/>
            <w:noProof/>
            <w:webHidden/>
          </w:rPr>
        </w:r>
        <w:r w:rsidRPr="00C72345">
          <w:rPr>
            <w:rFonts w:cs="Arial"/>
            <w:noProof/>
            <w:webHidden/>
          </w:rPr>
          <w:fldChar w:fldCharType="separate"/>
        </w:r>
        <w:r w:rsidRPr="00C72345">
          <w:rPr>
            <w:rFonts w:cs="Arial"/>
            <w:noProof/>
            <w:webHidden/>
          </w:rPr>
          <w:t>15</w:t>
        </w:r>
        <w:r w:rsidRPr="00C72345">
          <w:rPr>
            <w:rFonts w:cs="Arial"/>
            <w:noProof/>
            <w:webHidden/>
          </w:rPr>
          <w:fldChar w:fldCharType="end"/>
        </w:r>
      </w:hyperlink>
    </w:p>
    <w:p w14:paraId="77212146" w14:textId="17C82B44" w:rsidR="00FA548F" w:rsidRPr="00C72345" w:rsidRDefault="00FA548F" w:rsidP="00FA548F">
      <w:pPr>
        <w:pStyle w:val="TM2"/>
        <w:tabs>
          <w:tab w:val="right" w:leader="dot" w:pos="9062"/>
        </w:tabs>
        <w:spacing w:before="0" w:after="0"/>
        <w:rPr>
          <w:rFonts w:eastAsiaTheme="minorEastAsia" w:cs="Arial"/>
          <w:noProof/>
          <w:color w:val="auto"/>
        </w:rPr>
      </w:pPr>
      <w:hyperlink w:anchor="_Toc137235575" w:history="1">
        <w:r w:rsidRPr="00C72345">
          <w:rPr>
            <w:rStyle w:val="Lienhypertexte"/>
            <w:rFonts w:cs="Arial"/>
            <w:noProof/>
          </w:rPr>
          <w:t>2.2 Les sociologues et leurs revues : un modèle de circulations des idées sociologiques menacé?</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_Toc137235575 \h </w:instrText>
        </w:r>
        <w:r w:rsidRPr="00C72345">
          <w:rPr>
            <w:rFonts w:cs="Arial"/>
            <w:noProof/>
            <w:webHidden/>
          </w:rPr>
        </w:r>
        <w:r w:rsidRPr="00C72345">
          <w:rPr>
            <w:rFonts w:cs="Arial"/>
            <w:noProof/>
            <w:webHidden/>
          </w:rPr>
          <w:fldChar w:fldCharType="separate"/>
        </w:r>
        <w:r w:rsidRPr="00C72345">
          <w:rPr>
            <w:rFonts w:cs="Arial"/>
            <w:noProof/>
            <w:webHidden/>
          </w:rPr>
          <w:t>16</w:t>
        </w:r>
        <w:r w:rsidRPr="00C72345">
          <w:rPr>
            <w:rFonts w:cs="Arial"/>
            <w:noProof/>
            <w:webHidden/>
          </w:rPr>
          <w:fldChar w:fldCharType="end"/>
        </w:r>
      </w:hyperlink>
    </w:p>
    <w:p w14:paraId="4D068067" w14:textId="471ADF27" w:rsidR="00FA548F" w:rsidRPr="00C72345" w:rsidRDefault="00FA548F" w:rsidP="00FA548F">
      <w:pPr>
        <w:pStyle w:val="TM2"/>
        <w:tabs>
          <w:tab w:val="right" w:leader="dot" w:pos="9062"/>
        </w:tabs>
        <w:spacing w:before="0" w:after="0"/>
        <w:rPr>
          <w:rFonts w:eastAsiaTheme="minorEastAsia" w:cs="Arial"/>
          <w:noProof/>
          <w:color w:val="auto"/>
        </w:rPr>
      </w:pPr>
      <w:hyperlink w:anchor="_Toc137235576" w:history="1">
        <w:r w:rsidRPr="00C72345">
          <w:rPr>
            <w:rStyle w:val="Lienhypertexte"/>
            <w:rFonts w:cs="Arial"/>
            <w:noProof/>
          </w:rPr>
          <w:t>2.3 La sociologie sur et depuis les territoires dits d’outre-mer</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_Toc137235576 \h </w:instrText>
        </w:r>
        <w:r w:rsidRPr="00C72345">
          <w:rPr>
            <w:rFonts w:cs="Arial"/>
            <w:noProof/>
            <w:webHidden/>
          </w:rPr>
        </w:r>
        <w:r w:rsidRPr="00C72345">
          <w:rPr>
            <w:rFonts w:cs="Arial"/>
            <w:noProof/>
            <w:webHidden/>
          </w:rPr>
          <w:fldChar w:fldCharType="separate"/>
        </w:r>
        <w:r w:rsidRPr="00C72345">
          <w:rPr>
            <w:rFonts w:cs="Arial"/>
            <w:noProof/>
            <w:webHidden/>
          </w:rPr>
          <w:t>17</w:t>
        </w:r>
        <w:r w:rsidRPr="00C72345">
          <w:rPr>
            <w:rFonts w:cs="Arial"/>
            <w:noProof/>
            <w:webHidden/>
          </w:rPr>
          <w:fldChar w:fldCharType="end"/>
        </w:r>
      </w:hyperlink>
    </w:p>
    <w:p w14:paraId="0D78C092" w14:textId="594B7121" w:rsidR="00FA548F" w:rsidRPr="00C72345" w:rsidRDefault="00FA548F" w:rsidP="00FA548F">
      <w:pPr>
        <w:pStyle w:val="TM2"/>
        <w:tabs>
          <w:tab w:val="right" w:leader="dot" w:pos="9062"/>
        </w:tabs>
        <w:spacing w:before="0" w:after="0"/>
        <w:rPr>
          <w:rFonts w:eastAsiaTheme="minorEastAsia" w:cs="Arial"/>
          <w:noProof/>
          <w:color w:val="auto"/>
        </w:rPr>
      </w:pPr>
      <w:hyperlink w:anchor="_Toc137235577" w:history="1">
        <w:r w:rsidRPr="00C72345">
          <w:rPr>
            <w:rStyle w:val="Lienhypertexte"/>
            <w:rFonts w:cs="Arial"/>
            <w:noProof/>
          </w:rPr>
          <w:t>2.4 Dépasser les frontières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_Toc137235577 \h </w:instrText>
        </w:r>
        <w:r w:rsidRPr="00C72345">
          <w:rPr>
            <w:rFonts w:cs="Arial"/>
            <w:noProof/>
            <w:webHidden/>
          </w:rPr>
        </w:r>
        <w:r w:rsidRPr="00C72345">
          <w:rPr>
            <w:rFonts w:cs="Arial"/>
            <w:noProof/>
            <w:webHidden/>
          </w:rPr>
          <w:fldChar w:fldCharType="separate"/>
        </w:r>
        <w:r w:rsidRPr="00C72345">
          <w:rPr>
            <w:rFonts w:cs="Arial"/>
            <w:noProof/>
            <w:webHidden/>
          </w:rPr>
          <w:t>18</w:t>
        </w:r>
        <w:r w:rsidRPr="00C72345">
          <w:rPr>
            <w:rFonts w:cs="Arial"/>
            <w:noProof/>
            <w:webHidden/>
          </w:rPr>
          <w:fldChar w:fldCharType="end"/>
        </w:r>
      </w:hyperlink>
    </w:p>
    <w:p w14:paraId="6C8049A6" w14:textId="2ACF242C" w:rsidR="00FA548F" w:rsidRPr="00C72345" w:rsidRDefault="00FA548F" w:rsidP="00FA548F">
      <w:pPr>
        <w:pStyle w:val="TM1"/>
        <w:tabs>
          <w:tab w:val="right" w:leader="dot" w:pos="9062"/>
        </w:tabs>
        <w:spacing w:before="0" w:after="0"/>
        <w:rPr>
          <w:rFonts w:eastAsiaTheme="minorEastAsia" w:cs="Arial"/>
          <w:noProof/>
          <w:color w:val="auto"/>
        </w:rPr>
      </w:pPr>
      <w:hyperlink w:anchor="_Toc137235578" w:history="1">
        <w:r w:rsidRPr="00C72345">
          <w:rPr>
            <w:rStyle w:val="Lienhypertexte"/>
            <w:rFonts w:cs="Arial"/>
            <w:noProof/>
          </w:rPr>
          <w:t>Semi-plénières 3 : vendredi 7, 10 h – 12 h</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_Toc137235578 \h </w:instrText>
        </w:r>
        <w:r w:rsidRPr="00C72345">
          <w:rPr>
            <w:rFonts w:cs="Arial"/>
            <w:noProof/>
            <w:webHidden/>
          </w:rPr>
        </w:r>
        <w:r w:rsidRPr="00C72345">
          <w:rPr>
            <w:rFonts w:cs="Arial"/>
            <w:noProof/>
            <w:webHidden/>
          </w:rPr>
          <w:fldChar w:fldCharType="separate"/>
        </w:r>
        <w:r w:rsidRPr="00C72345">
          <w:rPr>
            <w:rFonts w:cs="Arial"/>
            <w:noProof/>
            <w:webHidden/>
          </w:rPr>
          <w:t>18</w:t>
        </w:r>
        <w:r w:rsidRPr="00C72345">
          <w:rPr>
            <w:rFonts w:cs="Arial"/>
            <w:noProof/>
            <w:webHidden/>
          </w:rPr>
          <w:fldChar w:fldCharType="end"/>
        </w:r>
      </w:hyperlink>
    </w:p>
    <w:p w14:paraId="10965061" w14:textId="62C551A1" w:rsidR="00FA548F" w:rsidRPr="00C72345" w:rsidRDefault="00FA548F" w:rsidP="00FA548F">
      <w:pPr>
        <w:pStyle w:val="TM2"/>
        <w:tabs>
          <w:tab w:val="right" w:leader="dot" w:pos="9062"/>
        </w:tabs>
        <w:spacing w:before="0" w:after="0"/>
        <w:rPr>
          <w:rFonts w:eastAsiaTheme="minorEastAsia" w:cs="Arial"/>
          <w:noProof/>
          <w:color w:val="auto"/>
        </w:rPr>
      </w:pPr>
      <w:hyperlink w:anchor="_Toc137235579" w:history="1">
        <w:r w:rsidRPr="00C72345">
          <w:rPr>
            <w:rStyle w:val="Lienhypertexte"/>
            <w:rFonts w:cs="Arial"/>
            <w:noProof/>
          </w:rPr>
          <w:t>3.1 La fabrique des sociologies. Une approche par la recherche au-delà du monde académique</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_Toc137235579 \h </w:instrText>
        </w:r>
        <w:r w:rsidRPr="00C72345">
          <w:rPr>
            <w:rFonts w:cs="Arial"/>
            <w:noProof/>
            <w:webHidden/>
          </w:rPr>
        </w:r>
        <w:r w:rsidRPr="00C72345">
          <w:rPr>
            <w:rFonts w:cs="Arial"/>
            <w:noProof/>
            <w:webHidden/>
          </w:rPr>
          <w:fldChar w:fldCharType="separate"/>
        </w:r>
        <w:r w:rsidRPr="00C72345">
          <w:rPr>
            <w:rFonts w:cs="Arial"/>
            <w:noProof/>
            <w:webHidden/>
          </w:rPr>
          <w:t>18</w:t>
        </w:r>
        <w:r w:rsidRPr="00C72345">
          <w:rPr>
            <w:rFonts w:cs="Arial"/>
            <w:noProof/>
            <w:webHidden/>
          </w:rPr>
          <w:fldChar w:fldCharType="end"/>
        </w:r>
      </w:hyperlink>
    </w:p>
    <w:p w14:paraId="71966271" w14:textId="4EB7BC41" w:rsidR="00FA548F" w:rsidRPr="00C72345" w:rsidRDefault="00FA548F" w:rsidP="00FA548F">
      <w:pPr>
        <w:pStyle w:val="TM2"/>
        <w:tabs>
          <w:tab w:val="right" w:leader="dot" w:pos="9062"/>
        </w:tabs>
        <w:spacing w:before="0" w:after="0"/>
        <w:rPr>
          <w:rFonts w:eastAsiaTheme="minorEastAsia" w:cs="Arial"/>
          <w:noProof/>
          <w:color w:val="auto"/>
        </w:rPr>
      </w:pPr>
      <w:hyperlink w:anchor="_Toc137235580" w:history="1">
        <w:r w:rsidRPr="00C72345">
          <w:rPr>
            <w:rStyle w:val="Lienhypertexte"/>
            <w:rFonts w:cs="Arial"/>
            <w:noProof/>
          </w:rPr>
          <w:t>3.2 Quand on croise les émotions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_Toc137235580 \h </w:instrText>
        </w:r>
        <w:r w:rsidRPr="00C72345">
          <w:rPr>
            <w:rFonts w:cs="Arial"/>
            <w:noProof/>
            <w:webHidden/>
          </w:rPr>
        </w:r>
        <w:r w:rsidRPr="00C72345">
          <w:rPr>
            <w:rFonts w:cs="Arial"/>
            <w:noProof/>
            <w:webHidden/>
          </w:rPr>
          <w:fldChar w:fldCharType="separate"/>
        </w:r>
        <w:r w:rsidRPr="00C72345">
          <w:rPr>
            <w:rFonts w:cs="Arial"/>
            <w:noProof/>
            <w:webHidden/>
          </w:rPr>
          <w:t>19</w:t>
        </w:r>
        <w:r w:rsidRPr="00C72345">
          <w:rPr>
            <w:rFonts w:cs="Arial"/>
            <w:noProof/>
            <w:webHidden/>
          </w:rPr>
          <w:fldChar w:fldCharType="end"/>
        </w:r>
      </w:hyperlink>
    </w:p>
    <w:p w14:paraId="314B74A6" w14:textId="4B1B162C" w:rsidR="00FA548F" w:rsidRPr="00C72345" w:rsidRDefault="00FA548F" w:rsidP="00FA548F">
      <w:pPr>
        <w:pStyle w:val="TM2"/>
        <w:tabs>
          <w:tab w:val="right" w:leader="dot" w:pos="9062"/>
        </w:tabs>
        <w:spacing w:before="0" w:after="0"/>
        <w:rPr>
          <w:rFonts w:eastAsiaTheme="minorEastAsia" w:cs="Arial"/>
          <w:noProof/>
          <w:color w:val="auto"/>
        </w:rPr>
      </w:pPr>
      <w:hyperlink w:anchor="_Toc137235581" w:history="1">
        <w:r w:rsidRPr="00C72345">
          <w:rPr>
            <w:rStyle w:val="Lienhypertexte"/>
            <w:rFonts w:cs="Arial"/>
            <w:noProof/>
          </w:rPr>
          <w:t>3.3 La transition en conflits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_Toc137235581 \h </w:instrText>
        </w:r>
        <w:r w:rsidRPr="00C72345">
          <w:rPr>
            <w:rFonts w:cs="Arial"/>
            <w:noProof/>
            <w:webHidden/>
          </w:rPr>
        </w:r>
        <w:r w:rsidRPr="00C72345">
          <w:rPr>
            <w:rFonts w:cs="Arial"/>
            <w:noProof/>
            <w:webHidden/>
          </w:rPr>
          <w:fldChar w:fldCharType="separate"/>
        </w:r>
        <w:r w:rsidRPr="00C72345">
          <w:rPr>
            <w:rFonts w:cs="Arial"/>
            <w:noProof/>
            <w:webHidden/>
          </w:rPr>
          <w:t>20</w:t>
        </w:r>
        <w:r w:rsidRPr="00C72345">
          <w:rPr>
            <w:rFonts w:cs="Arial"/>
            <w:noProof/>
            <w:webHidden/>
          </w:rPr>
          <w:fldChar w:fldCharType="end"/>
        </w:r>
      </w:hyperlink>
    </w:p>
    <w:p w14:paraId="36C6D7DA" w14:textId="13B4EE79" w:rsidR="00FA548F" w:rsidRPr="00C72345" w:rsidRDefault="00FA548F" w:rsidP="00FA548F">
      <w:pPr>
        <w:pStyle w:val="TM2"/>
        <w:tabs>
          <w:tab w:val="right" w:leader="dot" w:pos="9062"/>
        </w:tabs>
        <w:spacing w:before="0" w:after="0"/>
        <w:rPr>
          <w:rFonts w:eastAsiaTheme="minorEastAsia" w:cs="Arial"/>
          <w:noProof/>
          <w:color w:val="auto"/>
        </w:rPr>
      </w:pPr>
      <w:hyperlink w:anchor="_Toc137235582" w:history="1">
        <w:r w:rsidRPr="00C72345">
          <w:rPr>
            <w:rStyle w:val="Lienhypertexte"/>
            <w:rFonts w:cs="Arial"/>
            <w:noProof/>
          </w:rPr>
          <w:t>3.4 Sociologie dans des pays en crise</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_Toc137235582 \h </w:instrText>
        </w:r>
        <w:r w:rsidRPr="00C72345">
          <w:rPr>
            <w:rFonts w:cs="Arial"/>
            <w:noProof/>
            <w:webHidden/>
          </w:rPr>
        </w:r>
        <w:r w:rsidRPr="00C72345">
          <w:rPr>
            <w:rFonts w:cs="Arial"/>
            <w:noProof/>
            <w:webHidden/>
          </w:rPr>
          <w:fldChar w:fldCharType="separate"/>
        </w:r>
        <w:r w:rsidRPr="00C72345">
          <w:rPr>
            <w:rFonts w:cs="Arial"/>
            <w:noProof/>
            <w:webHidden/>
          </w:rPr>
          <w:t>21</w:t>
        </w:r>
        <w:r w:rsidRPr="00C72345">
          <w:rPr>
            <w:rFonts w:cs="Arial"/>
            <w:noProof/>
            <w:webHidden/>
          </w:rPr>
          <w:fldChar w:fldCharType="end"/>
        </w:r>
      </w:hyperlink>
    </w:p>
    <w:p w14:paraId="05538DFB" w14:textId="7E9ADA96" w:rsidR="00FA548F" w:rsidRPr="00C72345" w:rsidRDefault="00FA548F" w:rsidP="00FA548F">
      <w:pPr>
        <w:pStyle w:val="TM1"/>
        <w:tabs>
          <w:tab w:val="right" w:leader="dot" w:pos="9062"/>
        </w:tabs>
        <w:spacing w:before="0" w:after="0"/>
        <w:rPr>
          <w:rFonts w:eastAsiaTheme="minorEastAsia" w:cs="Arial"/>
          <w:noProof/>
          <w:color w:val="auto"/>
        </w:rPr>
      </w:pPr>
      <w:hyperlink w:anchor="_Toc137235583" w:history="1">
        <w:r w:rsidRPr="00C72345">
          <w:rPr>
            <w:rStyle w:val="Lienhypertexte"/>
            <w:rFonts w:cs="Arial"/>
            <w:noProof/>
          </w:rPr>
          <w:t>Sessions thématiques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_Toc137235583 \h </w:instrText>
        </w:r>
        <w:r w:rsidRPr="00C72345">
          <w:rPr>
            <w:rFonts w:cs="Arial"/>
            <w:noProof/>
            <w:webHidden/>
          </w:rPr>
        </w:r>
        <w:r w:rsidRPr="00C72345">
          <w:rPr>
            <w:rFonts w:cs="Arial"/>
            <w:noProof/>
            <w:webHidden/>
          </w:rPr>
          <w:fldChar w:fldCharType="separate"/>
        </w:r>
        <w:r w:rsidRPr="00C72345">
          <w:rPr>
            <w:rFonts w:cs="Arial"/>
            <w:noProof/>
            <w:webHidden/>
          </w:rPr>
          <w:t>21</w:t>
        </w:r>
        <w:r w:rsidRPr="00C72345">
          <w:rPr>
            <w:rFonts w:cs="Arial"/>
            <w:noProof/>
            <w:webHidden/>
          </w:rPr>
          <w:fldChar w:fldCharType="end"/>
        </w:r>
      </w:hyperlink>
    </w:p>
    <w:p w14:paraId="717A8A1B" w14:textId="2D4C1468" w:rsidR="00FA548F" w:rsidRPr="00C72345" w:rsidRDefault="00FA548F" w:rsidP="00FA548F">
      <w:pPr>
        <w:pStyle w:val="TM2"/>
        <w:tabs>
          <w:tab w:val="right" w:leader="dot" w:pos="9062"/>
        </w:tabs>
        <w:spacing w:before="0" w:after="0"/>
        <w:rPr>
          <w:rFonts w:eastAsiaTheme="minorEastAsia" w:cs="Arial"/>
          <w:noProof/>
          <w:color w:val="auto"/>
        </w:rPr>
      </w:pPr>
      <w:hyperlink w:anchor="_Toc137235584" w:history="1">
        <w:r w:rsidRPr="00C72345">
          <w:rPr>
            <w:rStyle w:val="Lienhypertexte"/>
            <w:rFonts w:cs="Arial"/>
            <w:noProof/>
          </w:rPr>
          <w:t>Enjeux et perspectives critiques dans l’analyse de la participation citoyenne et de la démocratisation des savoirs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_Toc137235584 \h </w:instrText>
        </w:r>
        <w:r w:rsidRPr="00C72345">
          <w:rPr>
            <w:rFonts w:cs="Arial"/>
            <w:noProof/>
            <w:webHidden/>
          </w:rPr>
        </w:r>
        <w:r w:rsidRPr="00C72345">
          <w:rPr>
            <w:rFonts w:cs="Arial"/>
            <w:noProof/>
            <w:webHidden/>
          </w:rPr>
          <w:fldChar w:fldCharType="separate"/>
        </w:r>
        <w:r w:rsidRPr="00C72345">
          <w:rPr>
            <w:rFonts w:cs="Arial"/>
            <w:noProof/>
            <w:webHidden/>
          </w:rPr>
          <w:t>21</w:t>
        </w:r>
        <w:r w:rsidRPr="00C72345">
          <w:rPr>
            <w:rFonts w:cs="Arial"/>
            <w:noProof/>
            <w:webHidden/>
          </w:rPr>
          <w:fldChar w:fldCharType="end"/>
        </w:r>
      </w:hyperlink>
    </w:p>
    <w:p w14:paraId="0511294B" w14:textId="6470E77C" w:rsidR="00FA548F" w:rsidRPr="00C72345" w:rsidRDefault="00FA548F" w:rsidP="00FA548F">
      <w:pPr>
        <w:pStyle w:val="TM2"/>
        <w:tabs>
          <w:tab w:val="right" w:leader="dot" w:pos="9062"/>
        </w:tabs>
        <w:spacing w:before="0" w:after="0"/>
        <w:rPr>
          <w:rFonts w:eastAsiaTheme="minorEastAsia" w:cs="Arial"/>
          <w:noProof/>
          <w:color w:val="auto"/>
        </w:rPr>
      </w:pPr>
      <w:hyperlink w:anchor="_Toc137235585" w:history="1">
        <w:r w:rsidRPr="00C72345">
          <w:rPr>
            <w:rStyle w:val="Lienhypertexte"/>
            <w:rFonts w:cs="Arial"/>
            <w:noProof/>
          </w:rPr>
          <w:t>Contributions francophones aux Engineering Studies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_Toc137235585 \h </w:instrText>
        </w:r>
        <w:r w:rsidRPr="00C72345">
          <w:rPr>
            <w:rFonts w:cs="Arial"/>
            <w:noProof/>
            <w:webHidden/>
          </w:rPr>
        </w:r>
        <w:r w:rsidRPr="00C72345">
          <w:rPr>
            <w:rFonts w:cs="Arial"/>
            <w:noProof/>
            <w:webHidden/>
          </w:rPr>
          <w:fldChar w:fldCharType="separate"/>
        </w:r>
        <w:r w:rsidRPr="00C72345">
          <w:rPr>
            <w:rFonts w:cs="Arial"/>
            <w:noProof/>
            <w:webHidden/>
          </w:rPr>
          <w:t>22</w:t>
        </w:r>
        <w:r w:rsidRPr="00C72345">
          <w:rPr>
            <w:rFonts w:cs="Arial"/>
            <w:noProof/>
            <w:webHidden/>
          </w:rPr>
          <w:fldChar w:fldCharType="end"/>
        </w:r>
      </w:hyperlink>
    </w:p>
    <w:p w14:paraId="7E69E2E8" w14:textId="60F1A0F7" w:rsidR="00FA548F" w:rsidRPr="00C72345" w:rsidRDefault="00FA548F" w:rsidP="00FA548F">
      <w:pPr>
        <w:pStyle w:val="TM2"/>
        <w:tabs>
          <w:tab w:val="right" w:leader="dot" w:pos="9062"/>
        </w:tabs>
        <w:spacing w:before="0" w:after="0"/>
        <w:rPr>
          <w:rFonts w:eastAsiaTheme="minorEastAsia" w:cs="Arial"/>
          <w:noProof/>
          <w:color w:val="auto"/>
        </w:rPr>
      </w:pPr>
      <w:hyperlink w:anchor="_Toc137235586" w:history="1">
        <w:r w:rsidRPr="00C72345">
          <w:rPr>
            <w:rStyle w:val="Lienhypertexte"/>
            <w:rFonts w:cs="Arial"/>
            <w:noProof/>
          </w:rPr>
          <w:t>Questionner les rapports sociaux au prisme du colonialisme de peuplement</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_Toc137235586 \h </w:instrText>
        </w:r>
        <w:r w:rsidRPr="00C72345">
          <w:rPr>
            <w:rFonts w:cs="Arial"/>
            <w:noProof/>
            <w:webHidden/>
          </w:rPr>
        </w:r>
        <w:r w:rsidRPr="00C72345">
          <w:rPr>
            <w:rFonts w:cs="Arial"/>
            <w:noProof/>
            <w:webHidden/>
          </w:rPr>
          <w:fldChar w:fldCharType="separate"/>
        </w:r>
        <w:r w:rsidRPr="00C72345">
          <w:rPr>
            <w:rFonts w:cs="Arial"/>
            <w:noProof/>
            <w:webHidden/>
          </w:rPr>
          <w:t>23</w:t>
        </w:r>
        <w:r w:rsidRPr="00C72345">
          <w:rPr>
            <w:rFonts w:cs="Arial"/>
            <w:noProof/>
            <w:webHidden/>
          </w:rPr>
          <w:fldChar w:fldCharType="end"/>
        </w:r>
      </w:hyperlink>
    </w:p>
    <w:p w14:paraId="3F32D51E" w14:textId="023BE2C7" w:rsidR="00FA548F" w:rsidRPr="00C72345" w:rsidRDefault="00FA548F" w:rsidP="00FA548F">
      <w:pPr>
        <w:pStyle w:val="TM2"/>
        <w:tabs>
          <w:tab w:val="right" w:leader="dot" w:pos="9062"/>
        </w:tabs>
        <w:spacing w:before="0" w:after="0"/>
        <w:rPr>
          <w:rFonts w:eastAsiaTheme="minorEastAsia" w:cs="Arial"/>
          <w:noProof/>
          <w:color w:val="auto"/>
        </w:rPr>
      </w:pPr>
      <w:hyperlink w:anchor="_Toc137235587" w:history="1">
        <w:r w:rsidRPr="00C72345">
          <w:rPr>
            <w:rStyle w:val="Lienhypertexte"/>
            <w:rFonts w:cs="Arial"/>
            <w:noProof/>
          </w:rPr>
          <w:t>Produire la recherche, produire des chercheur-ses : conditions et contraintes de réalisation des doctorats en sciences humaines et sociales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_Toc137235587 \h </w:instrText>
        </w:r>
        <w:r w:rsidRPr="00C72345">
          <w:rPr>
            <w:rFonts w:cs="Arial"/>
            <w:noProof/>
            <w:webHidden/>
          </w:rPr>
        </w:r>
        <w:r w:rsidRPr="00C72345">
          <w:rPr>
            <w:rFonts w:cs="Arial"/>
            <w:noProof/>
            <w:webHidden/>
          </w:rPr>
          <w:fldChar w:fldCharType="separate"/>
        </w:r>
        <w:r w:rsidRPr="00C72345">
          <w:rPr>
            <w:rFonts w:cs="Arial"/>
            <w:noProof/>
            <w:webHidden/>
          </w:rPr>
          <w:t>24</w:t>
        </w:r>
        <w:r w:rsidRPr="00C72345">
          <w:rPr>
            <w:rFonts w:cs="Arial"/>
            <w:noProof/>
            <w:webHidden/>
          </w:rPr>
          <w:fldChar w:fldCharType="end"/>
        </w:r>
      </w:hyperlink>
    </w:p>
    <w:p w14:paraId="1C26BD09" w14:textId="5DDA8EBF" w:rsidR="00FA548F" w:rsidRPr="00C72345" w:rsidRDefault="00FA548F" w:rsidP="00FA548F">
      <w:pPr>
        <w:pStyle w:val="TM2"/>
        <w:tabs>
          <w:tab w:val="right" w:leader="dot" w:pos="9062"/>
        </w:tabs>
        <w:spacing w:before="0" w:after="0"/>
        <w:rPr>
          <w:rFonts w:eastAsiaTheme="minorEastAsia" w:cs="Arial"/>
          <w:noProof/>
          <w:color w:val="auto"/>
        </w:rPr>
      </w:pPr>
      <w:hyperlink w:anchor="_Toc137235588" w:history="1">
        <w:r w:rsidRPr="00C72345">
          <w:rPr>
            <w:rStyle w:val="Lienhypertexte"/>
            <w:rFonts w:cs="Arial"/>
            <w:noProof/>
          </w:rPr>
          <w:t>Sociologie des politiques culturelles : regards croisés Europe - Amériques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_Toc137235588 \h </w:instrText>
        </w:r>
        <w:r w:rsidRPr="00C72345">
          <w:rPr>
            <w:rFonts w:cs="Arial"/>
            <w:noProof/>
            <w:webHidden/>
          </w:rPr>
        </w:r>
        <w:r w:rsidRPr="00C72345">
          <w:rPr>
            <w:rFonts w:cs="Arial"/>
            <w:noProof/>
            <w:webHidden/>
          </w:rPr>
          <w:fldChar w:fldCharType="separate"/>
        </w:r>
        <w:r w:rsidRPr="00C72345">
          <w:rPr>
            <w:rFonts w:cs="Arial"/>
            <w:noProof/>
            <w:webHidden/>
          </w:rPr>
          <w:t>25</w:t>
        </w:r>
        <w:r w:rsidRPr="00C72345">
          <w:rPr>
            <w:rFonts w:cs="Arial"/>
            <w:noProof/>
            <w:webHidden/>
          </w:rPr>
          <w:fldChar w:fldCharType="end"/>
        </w:r>
      </w:hyperlink>
    </w:p>
    <w:p w14:paraId="152ED3A5" w14:textId="03C2AAA1" w:rsidR="00FA548F" w:rsidRPr="00C72345" w:rsidRDefault="00FA548F" w:rsidP="00FA548F">
      <w:pPr>
        <w:pStyle w:val="TM1"/>
        <w:tabs>
          <w:tab w:val="right" w:leader="dot" w:pos="9062"/>
        </w:tabs>
        <w:spacing w:before="0" w:after="0"/>
        <w:rPr>
          <w:rFonts w:eastAsiaTheme="minorEastAsia" w:cs="Arial"/>
          <w:noProof/>
          <w:color w:val="auto"/>
        </w:rPr>
      </w:pPr>
      <w:hyperlink w:anchor="_Toc137235589" w:history="1">
        <w:r w:rsidRPr="00C72345">
          <w:rPr>
            <w:rStyle w:val="Lienhypertexte"/>
            <w:rFonts w:cs="Arial"/>
            <w:noProof/>
          </w:rPr>
          <w:t>Conception affiche</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_Toc137235589 \h </w:instrText>
        </w:r>
        <w:r w:rsidRPr="00C72345">
          <w:rPr>
            <w:rFonts w:cs="Arial"/>
            <w:noProof/>
            <w:webHidden/>
          </w:rPr>
        </w:r>
        <w:r w:rsidRPr="00C72345">
          <w:rPr>
            <w:rFonts w:cs="Arial"/>
            <w:noProof/>
            <w:webHidden/>
          </w:rPr>
          <w:fldChar w:fldCharType="separate"/>
        </w:r>
        <w:r w:rsidRPr="00C72345">
          <w:rPr>
            <w:rFonts w:cs="Arial"/>
            <w:noProof/>
            <w:webHidden/>
          </w:rPr>
          <w:t>26</w:t>
        </w:r>
        <w:r w:rsidRPr="00C72345">
          <w:rPr>
            <w:rFonts w:cs="Arial"/>
            <w:noProof/>
            <w:webHidden/>
          </w:rPr>
          <w:fldChar w:fldCharType="end"/>
        </w:r>
      </w:hyperlink>
    </w:p>
    <w:p w14:paraId="407A1E75" w14:textId="64C9ADC7" w:rsidR="00FA548F" w:rsidRPr="00C72345" w:rsidRDefault="00FA548F" w:rsidP="00FA548F">
      <w:pPr>
        <w:pStyle w:val="TM1"/>
        <w:tabs>
          <w:tab w:val="right" w:leader="dot" w:pos="9062"/>
        </w:tabs>
        <w:spacing w:before="0" w:after="0"/>
        <w:rPr>
          <w:rFonts w:eastAsiaTheme="minorEastAsia" w:cs="Arial"/>
          <w:noProof/>
          <w:color w:val="auto"/>
        </w:rPr>
      </w:pPr>
      <w:hyperlink w:anchor="_Toc137235590" w:history="1">
        <w:r w:rsidRPr="00C72345">
          <w:rPr>
            <w:rStyle w:val="Lienhypertexte"/>
            <w:rFonts w:cs="Arial"/>
            <w:noProof/>
          </w:rPr>
          <w:t>Équipe d’organisation :</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_Toc137235590 \h </w:instrText>
        </w:r>
        <w:r w:rsidRPr="00C72345">
          <w:rPr>
            <w:rFonts w:cs="Arial"/>
            <w:noProof/>
            <w:webHidden/>
          </w:rPr>
        </w:r>
        <w:r w:rsidRPr="00C72345">
          <w:rPr>
            <w:rFonts w:cs="Arial"/>
            <w:noProof/>
            <w:webHidden/>
          </w:rPr>
          <w:fldChar w:fldCharType="separate"/>
        </w:r>
        <w:r w:rsidRPr="00C72345">
          <w:rPr>
            <w:rFonts w:cs="Arial"/>
            <w:noProof/>
            <w:webHidden/>
          </w:rPr>
          <w:t>26</w:t>
        </w:r>
        <w:r w:rsidRPr="00C72345">
          <w:rPr>
            <w:rFonts w:cs="Arial"/>
            <w:noProof/>
            <w:webHidden/>
          </w:rPr>
          <w:fldChar w:fldCharType="end"/>
        </w:r>
      </w:hyperlink>
    </w:p>
    <w:p w14:paraId="27EF4D37" w14:textId="1DC89E43" w:rsidR="00FA548F" w:rsidRPr="00C72345" w:rsidRDefault="00FA548F" w:rsidP="00FA548F">
      <w:pPr>
        <w:pStyle w:val="TM1"/>
        <w:tabs>
          <w:tab w:val="right" w:leader="dot" w:pos="9062"/>
        </w:tabs>
        <w:spacing w:before="0" w:after="0"/>
        <w:rPr>
          <w:rFonts w:eastAsiaTheme="minorEastAsia" w:cs="Arial"/>
          <w:noProof/>
          <w:color w:val="auto"/>
        </w:rPr>
      </w:pPr>
      <w:hyperlink w:anchor="_Toc137235591" w:history="1">
        <w:r w:rsidRPr="00C72345">
          <w:rPr>
            <w:rStyle w:val="Lienhypertexte"/>
            <w:rFonts w:cs="Arial"/>
            <w:noProof/>
          </w:rPr>
          <w:t>Soutiens institutions et financiers</w:t>
        </w:r>
        <w:r w:rsidRPr="00C72345">
          <w:rPr>
            <w:rFonts w:cs="Arial"/>
            <w:noProof/>
            <w:webHidden/>
          </w:rPr>
          <w:tab/>
        </w:r>
        <w:r w:rsidRPr="00C72345">
          <w:rPr>
            <w:rFonts w:cs="Arial"/>
            <w:noProof/>
            <w:webHidden/>
          </w:rPr>
          <w:fldChar w:fldCharType="begin"/>
        </w:r>
        <w:r w:rsidRPr="00C72345">
          <w:rPr>
            <w:rFonts w:cs="Arial"/>
            <w:noProof/>
            <w:webHidden/>
          </w:rPr>
          <w:instrText xml:space="preserve"> PAGEREF _Toc137235591 \h </w:instrText>
        </w:r>
        <w:r w:rsidRPr="00C72345">
          <w:rPr>
            <w:rFonts w:cs="Arial"/>
            <w:noProof/>
            <w:webHidden/>
          </w:rPr>
        </w:r>
        <w:r w:rsidRPr="00C72345">
          <w:rPr>
            <w:rFonts w:cs="Arial"/>
            <w:noProof/>
            <w:webHidden/>
          </w:rPr>
          <w:fldChar w:fldCharType="separate"/>
        </w:r>
        <w:r w:rsidRPr="00C72345">
          <w:rPr>
            <w:rFonts w:cs="Arial"/>
            <w:noProof/>
            <w:webHidden/>
          </w:rPr>
          <w:t>26</w:t>
        </w:r>
        <w:r w:rsidRPr="00C72345">
          <w:rPr>
            <w:rFonts w:cs="Arial"/>
            <w:noProof/>
            <w:webHidden/>
          </w:rPr>
          <w:fldChar w:fldCharType="end"/>
        </w:r>
      </w:hyperlink>
    </w:p>
    <w:p w14:paraId="69DA7EE8" w14:textId="2272013D" w:rsidR="00F97A92" w:rsidRPr="00C72345" w:rsidRDefault="00F97A92" w:rsidP="00FA548F">
      <w:pPr>
        <w:spacing w:before="0" w:after="0" w:line="240" w:lineRule="auto"/>
        <w:rPr>
          <w:rFonts w:cs="Arial"/>
        </w:rPr>
      </w:pPr>
      <w:r w:rsidRPr="00C72345">
        <w:rPr>
          <w:rFonts w:cs="Arial"/>
        </w:rPr>
        <w:fldChar w:fldCharType="end"/>
      </w:r>
    </w:p>
    <w:p w14:paraId="491D971A" w14:textId="77777777" w:rsidR="00FA548F" w:rsidRPr="00C72345" w:rsidRDefault="00FA548F">
      <w:pPr>
        <w:spacing w:before="0" w:after="0" w:line="240" w:lineRule="auto"/>
        <w:ind w:left="0" w:firstLine="0"/>
        <w:rPr>
          <w:rFonts w:cs="Arial"/>
          <w:b/>
          <w:bCs/>
          <w:color w:val="FF0000"/>
          <w:sz w:val="29"/>
        </w:rPr>
      </w:pPr>
      <w:r w:rsidRPr="00C72345">
        <w:rPr>
          <w:rFonts w:cs="Arial"/>
        </w:rPr>
        <w:br w:type="page"/>
      </w:r>
    </w:p>
    <w:p w14:paraId="002419AF" w14:textId="37DA3485" w:rsidR="00E22EA9" w:rsidRPr="00C72345" w:rsidRDefault="00E22EA9" w:rsidP="00A86F83">
      <w:pPr>
        <w:pStyle w:val="Titre1"/>
        <w:rPr>
          <w:rFonts w:cs="Arial"/>
        </w:rPr>
      </w:pPr>
      <w:bookmarkStart w:id="0" w:name="_Toc137235544"/>
      <w:r w:rsidRPr="00C72345">
        <w:rPr>
          <w:rFonts w:cs="Arial"/>
        </w:rPr>
        <w:t>Informations pratiques</w:t>
      </w:r>
      <w:bookmarkEnd w:id="0"/>
    </w:p>
    <w:p w14:paraId="03FA0247" w14:textId="77777777" w:rsidR="00E22EA9" w:rsidRPr="00C72345" w:rsidRDefault="00E22EA9" w:rsidP="008739F5">
      <w:pPr>
        <w:rPr>
          <w:rFonts w:cs="Arial"/>
        </w:rPr>
      </w:pPr>
      <w:r w:rsidRPr="00C72345">
        <w:rPr>
          <w:rFonts w:cs="Arial"/>
        </w:rPr>
        <w:t>L’entrée principale se trouve 4 bis rue de l’Université, 69007 Lyon. Le restaurant indiqué sur la carte est celui du CROUS.</w:t>
      </w:r>
    </w:p>
    <w:p w14:paraId="29361E02" w14:textId="77777777" w:rsidR="00E22EA9" w:rsidRPr="00C72345" w:rsidRDefault="00E22EA9" w:rsidP="00735A1B">
      <w:pPr>
        <w:pStyle w:val="Titre2"/>
        <w:rPr>
          <w:rFonts w:ascii="Arial" w:hAnsi="Arial" w:cs="Arial"/>
        </w:rPr>
      </w:pPr>
      <w:bookmarkStart w:id="1" w:name="_Toc137235545"/>
      <w:r w:rsidRPr="00C72345">
        <w:rPr>
          <w:rFonts w:ascii="Arial" w:hAnsi="Arial" w:cs="Arial"/>
        </w:rPr>
        <w:t>Le salon des revues</w:t>
      </w:r>
      <w:bookmarkEnd w:id="1"/>
    </w:p>
    <w:p w14:paraId="1C2A0E21" w14:textId="77777777" w:rsidR="00E22EA9" w:rsidRPr="00C72345" w:rsidRDefault="00E22EA9" w:rsidP="008739F5">
      <w:pPr>
        <w:rPr>
          <w:rFonts w:cs="Arial"/>
        </w:rPr>
      </w:pPr>
      <w:r w:rsidRPr="00C72345">
        <w:rPr>
          <w:rFonts w:cs="Arial"/>
        </w:rPr>
        <w:t>Pour la première fois cette année, le congrès comprend un espace et un temps spécialement dédié aux revues de sociologie et aux équipes qui les animent.</w:t>
      </w:r>
    </w:p>
    <w:p w14:paraId="146CBBA8" w14:textId="33733C6F" w:rsidR="00E22EA9" w:rsidRPr="00C72345" w:rsidRDefault="00E22EA9" w:rsidP="008739F5">
      <w:pPr>
        <w:rPr>
          <w:rFonts w:cs="Arial"/>
        </w:rPr>
      </w:pPr>
      <w:r w:rsidRPr="00C72345">
        <w:rPr>
          <w:rFonts w:cs="Arial"/>
        </w:rPr>
        <w:t>L’objectif de ce “salon des revues” est de favoriser la rencontre et la discussion entre auteur</w:t>
      </w:r>
      <w:r w:rsidR="005308BF" w:rsidRPr="00C72345">
        <w:rPr>
          <w:rFonts w:cs="Arial"/>
        </w:rPr>
        <w:t>-accès</w:t>
      </w:r>
      <w:r w:rsidRPr="00C72345">
        <w:rPr>
          <w:rFonts w:cs="Arial"/>
        </w:rPr>
        <w:t xml:space="preserve"> et les comités de rédaction des revues.</w:t>
      </w:r>
    </w:p>
    <w:p w14:paraId="2A67C595" w14:textId="20D4B1A5" w:rsidR="00E22EA9" w:rsidRPr="00C72345" w:rsidRDefault="00E22EA9" w:rsidP="008739F5">
      <w:pPr>
        <w:rPr>
          <w:rFonts w:cs="Arial"/>
        </w:rPr>
      </w:pPr>
      <w:r w:rsidRPr="00C72345">
        <w:rPr>
          <w:rFonts w:cs="Arial"/>
        </w:rPr>
        <w:t>Le salon sera ouvert mercredi</w:t>
      </w:r>
      <w:r w:rsidR="005308BF" w:rsidRPr="00C72345">
        <w:rPr>
          <w:rFonts w:cs="Arial"/>
        </w:rPr>
        <w:t> </w:t>
      </w:r>
      <w:r w:rsidRPr="00C72345">
        <w:rPr>
          <w:rFonts w:cs="Arial"/>
        </w:rPr>
        <w:t xml:space="preserve">5 de </w:t>
      </w:r>
      <w:r w:rsidR="005308BF" w:rsidRPr="00C72345">
        <w:rPr>
          <w:rFonts w:cs="Arial"/>
        </w:rPr>
        <w:t>13 h</w:t>
      </w:r>
      <w:r w:rsidRPr="00C72345">
        <w:rPr>
          <w:rFonts w:cs="Arial"/>
        </w:rPr>
        <w:t xml:space="preserve"> à </w:t>
      </w:r>
      <w:r w:rsidR="005308BF" w:rsidRPr="00C72345">
        <w:rPr>
          <w:rFonts w:cs="Arial"/>
        </w:rPr>
        <w:t>14 h</w:t>
      </w:r>
      <w:r w:rsidRPr="00C72345">
        <w:rPr>
          <w:rFonts w:cs="Arial"/>
        </w:rPr>
        <w:t>, jeudi</w:t>
      </w:r>
      <w:r w:rsidR="005308BF" w:rsidRPr="00C72345">
        <w:rPr>
          <w:rFonts w:cs="Arial"/>
        </w:rPr>
        <w:t> </w:t>
      </w:r>
      <w:r w:rsidRPr="00C72345">
        <w:rPr>
          <w:rFonts w:cs="Arial"/>
        </w:rPr>
        <w:t xml:space="preserve">6 de </w:t>
      </w:r>
      <w:r w:rsidR="005308BF" w:rsidRPr="00C72345">
        <w:rPr>
          <w:rFonts w:cs="Arial"/>
        </w:rPr>
        <w:t>12 h 30</w:t>
      </w:r>
      <w:r w:rsidRPr="00C72345">
        <w:rPr>
          <w:rFonts w:cs="Arial"/>
        </w:rPr>
        <w:t xml:space="preserve"> à </w:t>
      </w:r>
      <w:r w:rsidR="005308BF" w:rsidRPr="00C72345">
        <w:rPr>
          <w:rFonts w:cs="Arial"/>
        </w:rPr>
        <w:t>14 h</w:t>
      </w:r>
      <w:r w:rsidRPr="00C72345">
        <w:rPr>
          <w:rFonts w:cs="Arial"/>
        </w:rPr>
        <w:t>, et vendredi</w:t>
      </w:r>
      <w:r w:rsidR="005308BF" w:rsidRPr="00C72345">
        <w:rPr>
          <w:rFonts w:cs="Arial"/>
        </w:rPr>
        <w:t> </w:t>
      </w:r>
      <w:r w:rsidRPr="00C72345">
        <w:rPr>
          <w:rFonts w:cs="Arial"/>
        </w:rPr>
        <w:t xml:space="preserve">7 de </w:t>
      </w:r>
      <w:r w:rsidR="005308BF" w:rsidRPr="00C72345">
        <w:rPr>
          <w:rFonts w:cs="Arial"/>
        </w:rPr>
        <w:t>12 h</w:t>
      </w:r>
      <w:r w:rsidRPr="00C72345">
        <w:rPr>
          <w:rFonts w:cs="Arial"/>
        </w:rPr>
        <w:t xml:space="preserve"> à </w:t>
      </w:r>
      <w:r w:rsidR="005308BF" w:rsidRPr="00C72345">
        <w:rPr>
          <w:rFonts w:cs="Arial"/>
        </w:rPr>
        <w:t>13 h 15</w:t>
      </w:r>
      <w:r w:rsidRPr="00C72345">
        <w:rPr>
          <w:rFonts w:cs="Arial"/>
        </w:rPr>
        <w:t xml:space="preserve"> dans la Salle des colloques (Palais Hirsch).</w:t>
      </w:r>
    </w:p>
    <w:p w14:paraId="6A13A108" w14:textId="214A1D2A" w:rsidR="00E22EA9" w:rsidRPr="00C72345" w:rsidRDefault="00E22EA9" w:rsidP="00735A1B">
      <w:pPr>
        <w:pStyle w:val="Titre2"/>
        <w:rPr>
          <w:rFonts w:ascii="Arial" w:hAnsi="Arial" w:cs="Arial"/>
        </w:rPr>
      </w:pPr>
      <w:bookmarkStart w:id="2" w:name="_Toc137235546"/>
      <w:r w:rsidRPr="00C72345">
        <w:rPr>
          <w:rFonts w:ascii="Arial" w:hAnsi="Arial" w:cs="Arial"/>
        </w:rPr>
        <w:t xml:space="preserve">Wifi et </w:t>
      </w:r>
      <w:r w:rsidR="002A4236" w:rsidRPr="00C72345">
        <w:rPr>
          <w:rFonts w:ascii="Arial" w:hAnsi="Arial" w:cs="Arial"/>
        </w:rPr>
        <w:t>connexions</w:t>
      </w:r>
      <w:bookmarkEnd w:id="2"/>
    </w:p>
    <w:p w14:paraId="0E15A56F" w14:textId="77777777" w:rsidR="00E22EA9" w:rsidRPr="00C72345" w:rsidRDefault="00E22EA9" w:rsidP="008739F5">
      <w:pPr>
        <w:rPr>
          <w:rFonts w:cs="Arial"/>
        </w:rPr>
      </w:pPr>
      <w:r w:rsidRPr="00C72345">
        <w:rPr>
          <w:rFonts w:cs="Arial"/>
        </w:rPr>
        <w:t xml:space="preserve">Les réseaux </w:t>
      </w:r>
      <w:proofErr w:type="spellStart"/>
      <w:r w:rsidRPr="00C72345">
        <w:rPr>
          <w:rFonts w:cs="Arial"/>
        </w:rPr>
        <w:t>Eduroam</w:t>
      </w:r>
      <w:proofErr w:type="spellEnd"/>
      <w:r w:rsidRPr="00C72345">
        <w:rPr>
          <w:rFonts w:cs="Arial"/>
        </w:rPr>
        <w:t xml:space="preserve"> et </w:t>
      </w:r>
      <w:proofErr w:type="spellStart"/>
      <w:r w:rsidRPr="00C72345">
        <w:rPr>
          <w:rFonts w:cs="Arial"/>
        </w:rPr>
        <w:t>Eduspot</w:t>
      </w:r>
      <w:proofErr w:type="spellEnd"/>
      <w:r w:rsidRPr="00C72345">
        <w:rPr>
          <w:rFonts w:cs="Arial"/>
        </w:rPr>
        <w:t xml:space="preserve"> seront accessibles.</w:t>
      </w:r>
    </w:p>
    <w:p w14:paraId="6F78564F" w14:textId="292F478D" w:rsidR="00E22EA9" w:rsidRPr="00C72345" w:rsidRDefault="00E22EA9" w:rsidP="008739F5">
      <w:pPr>
        <w:rPr>
          <w:rFonts w:cs="Arial"/>
        </w:rPr>
      </w:pPr>
      <w:r w:rsidRPr="00C72345">
        <w:rPr>
          <w:rFonts w:cs="Arial"/>
        </w:rPr>
        <w:t>Pour les personnes extérieures à Lyon</w:t>
      </w:r>
      <w:r w:rsidR="005308BF" w:rsidRPr="00C72345">
        <w:rPr>
          <w:rFonts w:cs="Arial"/>
        </w:rPr>
        <w:t> </w:t>
      </w:r>
      <w:r w:rsidRPr="00C72345">
        <w:rPr>
          <w:rFonts w:cs="Arial"/>
        </w:rPr>
        <w:t xml:space="preserve">2 sans compte </w:t>
      </w:r>
      <w:proofErr w:type="spellStart"/>
      <w:r w:rsidRPr="00C72345">
        <w:rPr>
          <w:rFonts w:cs="Arial"/>
        </w:rPr>
        <w:t>Eduroam</w:t>
      </w:r>
      <w:proofErr w:type="spellEnd"/>
      <w:r w:rsidRPr="00C72345">
        <w:rPr>
          <w:rFonts w:cs="Arial"/>
        </w:rPr>
        <w:t xml:space="preserve"> ou </w:t>
      </w:r>
      <w:proofErr w:type="spellStart"/>
      <w:r w:rsidRPr="00C72345">
        <w:rPr>
          <w:rFonts w:cs="Arial"/>
        </w:rPr>
        <w:t>Eduspot</w:t>
      </w:r>
      <w:proofErr w:type="spellEnd"/>
      <w:r w:rsidRPr="00C72345">
        <w:rPr>
          <w:rFonts w:cs="Arial"/>
        </w:rPr>
        <w:t xml:space="preserve">, vous pourrez </w:t>
      </w:r>
      <w:r w:rsidR="002A4236" w:rsidRPr="00C72345">
        <w:rPr>
          <w:rFonts w:cs="Arial"/>
        </w:rPr>
        <w:t>accéder</w:t>
      </w:r>
      <w:r w:rsidRPr="00C72345">
        <w:rPr>
          <w:rFonts w:cs="Arial"/>
        </w:rPr>
        <w:t xml:space="preserve"> au réseau</w:t>
      </w:r>
      <w:r w:rsidR="005308BF" w:rsidRPr="00C72345">
        <w:rPr>
          <w:rFonts w:cs="Arial"/>
        </w:rPr>
        <w:t> </w:t>
      </w:r>
      <w:r w:rsidRPr="00C72345">
        <w:rPr>
          <w:rFonts w:cs="Arial"/>
        </w:rPr>
        <w:t>Invite-</w:t>
      </w:r>
      <w:proofErr w:type="spellStart"/>
      <w:r w:rsidRPr="00C72345">
        <w:rPr>
          <w:rFonts w:cs="Arial"/>
        </w:rPr>
        <w:t>Lyon2</w:t>
      </w:r>
      <w:proofErr w:type="spellEnd"/>
      <w:r w:rsidRPr="00C72345">
        <w:rPr>
          <w:rFonts w:cs="Arial"/>
        </w:rPr>
        <w:t xml:space="preserve"> via une connexion non sécurisée avec un identifiant et un mot de passe </w:t>
      </w:r>
      <w:r w:rsidR="002A4236" w:rsidRPr="00C72345">
        <w:rPr>
          <w:rFonts w:cs="Arial"/>
        </w:rPr>
        <w:t>temporaire</w:t>
      </w:r>
      <w:r w:rsidRPr="00C72345">
        <w:rPr>
          <w:rFonts w:cs="Arial"/>
        </w:rPr>
        <w:t xml:space="preserve"> valables 12</w:t>
      </w:r>
      <w:r w:rsidR="005308BF" w:rsidRPr="00C72345">
        <w:rPr>
          <w:rFonts w:cs="Arial"/>
        </w:rPr>
        <w:t> </w:t>
      </w:r>
      <w:r w:rsidRPr="00C72345">
        <w:rPr>
          <w:rFonts w:cs="Arial"/>
        </w:rPr>
        <w:t>heures reçus par mail ou SMS.</w:t>
      </w:r>
    </w:p>
    <w:p w14:paraId="7693FD5F" w14:textId="77777777" w:rsidR="00E22EA9" w:rsidRPr="00C72345" w:rsidRDefault="00E22EA9" w:rsidP="00735A1B">
      <w:pPr>
        <w:pStyle w:val="Titre2"/>
        <w:rPr>
          <w:rFonts w:ascii="Arial" w:hAnsi="Arial" w:cs="Arial"/>
        </w:rPr>
      </w:pPr>
      <w:bookmarkStart w:id="3" w:name="_Toc137235547"/>
      <w:r w:rsidRPr="00C72345">
        <w:rPr>
          <w:rFonts w:ascii="Arial" w:hAnsi="Arial" w:cs="Arial"/>
        </w:rPr>
        <w:t>Autres informations</w:t>
      </w:r>
      <w:bookmarkEnd w:id="3"/>
    </w:p>
    <w:p w14:paraId="266C1C46" w14:textId="62378BD1" w:rsidR="00E22EA9" w:rsidRPr="00C72345" w:rsidRDefault="00A86F83" w:rsidP="008739F5">
      <w:pPr>
        <w:rPr>
          <w:rFonts w:cs="Arial"/>
        </w:rPr>
      </w:pPr>
      <w:r w:rsidRPr="00C72345">
        <w:rPr>
          <w:rFonts w:cs="Arial"/>
        </w:rPr>
        <w:t>I</w:t>
      </w:r>
      <w:r w:rsidR="00E22EA9" w:rsidRPr="00C72345">
        <w:rPr>
          <w:rFonts w:cs="Arial"/>
        </w:rPr>
        <w:t xml:space="preserve">nformations supplémentaires (transports, </w:t>
      </w:r>
      <w:r w:rsidR="005308BF" w:rsidRPr="00C72345">
        <w:rPr>
          <w:rFonts w:cs="Arial"/>
        </w:rPr>
        <w:t>informations,</w:t>
      </w:r>
      <w:r w:rsidR="00E22EA9" w:rsidRPr="00C72345">
        <w:rPr>
          <w:rFonts w:cs="Arial"/>
        </w:rPr>
        <w:t xml:space="preserve"> covid, etc., etc.</w:t>
      </w:r>
      <w:r w:rsidR="002A4236" w:rsidRPr="00C72345">
        <w:rPr>
          <w:rFonts w:cs="Arial"/>
        </w:rPr>
        <w:t>.</w:t>
      </w:r>
      <w:r w:rsidR="00E22EA9" w:rsidRPr="00C72345">
        <w:rPr>
          <w:rFonts w:cs="Arial"/>
        </w:rPr>
        <w:t xml:space="preserve"> ), mises à jour régulièrement en ligne</w:t>
      </w:r>
      <w:r w:rsidR="001144BC" w:rsidRPr="00C72345">
        <w:rPr>
          <w:rFonts w:cs="Arial"/>
        </w:rPr>
        <w:t> </w:t>
      </w:r>
      <w:r w:rsidR="00A24F5D" w:rsidRPr="00C72345">
        <w:rPr>
          <w:rFonts w:cs="Arial"/>
        </w:rPr>
        <w:t>sur le site internet de l’association :</w:t>
      </w:r>
      <w:r w:rsidR="00E22EA9" w:rsidRPr="00C72345">
        <w:rPr>
          <w:rFonts w:cs="Arial"/>
        </w:rPr>
        <w:t xml:space="preserve"> </w:t>
      </w:r>
      <w:hyperlink r:id="rId7" w:history="1">
        <w:r w:rsidR="00A24F5D" w:rsidRPr="00C72345">
          <w:rPr>
            <w:rStyle w:val="Lienhypertexte"/>
            <w:rFonts w:cs="Arial"/>
          </w:rPr>
          <w:t>https://</w:t>
        </w:r>
        <w:proofErr w:type="spellStart"/>
        <w:r w:rsidR="00A24F5D" w:rsidRPr="00C72345">
          <w:rPr>
            <w:rStyle w:val="Lienhypertexte"/>
            <w:rFonts w:cs="Arial"/>
          </w:rPr>
          <w:t>afs-socio.fr</w:t>
        </w:r>
        <w:proofErr w:type="spellEnd"/>
        <w:r w:rsidR="00A24F5D" w:rsidRPr="00C72345">
          <w:rPr>
            <w:rStyle w:val="Lienhypertexte"/>
            <w:rFonts w:cs="Arial"/>
          </w:rPr>
          <w:t>/</w:t>
        </w:r>
        <w:proofErr w:type="spellStart"/>
        <w:r w:rsidR="00A24F5D" w:rsidRPr="00C72345">
          <w:rPr>
            <w:rStyle w:val="Lienhypertexte"/>
            <w:rFonts w:cs="Arial"/>
          </w:rPr>
          <w:t>inf</w:t>
        </w:r>
        <w:proofErr w:type="spellEnd"/>
        <w:r w:rsidR="00A24F5D" w:rsidRPr="00C72345">
          <w:rPr>
            <w:rStyle w:val="Lienhypertexte"/>
            <w:rFonts w:cs="Arial"/>
          </w:rPr>
          <w:t xml:space="preserve"> </w:t>
        </w:r>
        <w:proofErr w:type="spellStart"/>
        <w:r w:rsidR="00A24F5D" w:rsidRPr="00C72345">
          <w:rPr>
            <w:rStyle w:val="Lienhypertexte"/>
            <w:rFonts w:cs="Arial"/>
          </w:rPr>
          <w:t>ormations</w:t>
        </w:r>
        <w:proofErr w:type="spellEnd"/>
        <w:r w:rsidR="00A24F5D" w:rsidRPr="00C72345">
          <w:rPr>
            <w:rStyle w:val="Lienhypertexte"/>
            <w:rFonts w:cs="Arial"/>
          </w:rPr>
          <w:t>-pratiques-</w:t>
        </w:r>
        <w:proofErr w:type="spellStart"/>
        <w:r w:rsidR="00A24F5D" w:rsidRPr="00C72345">
          <w:rPr>
            <w:rStyle w:val="Lienhypertexte"/>
            <w:rFonts w:cs="Arial"/>
          </w:rPr>
          <w:t>lyon</w:t>
        </w:r>
        <w:proofErr w:type="spellEnd"/>
        <w:r w:rsidR="00A24F5D" w:rsidRPr="00C72345">
          <w:rPr>
            <w:rStyle w:val="Lienhypertexte"/>
            <w:rFonts w:cs="Arial"/>
          </w:rPr>
          <w:t>-2023/</w:t>
        </w:r>
      </w:hyperlink>
    </w:p>
    <w:p w14:paraId="1C857F86" w14:textId="77777777" w:rsidR="00E22EA9" w:rsidRPr="00C72345" w:rsidRDefault="00E22EA9" w:rsidP="00A86F83">
      <w:pPr>
        <w:pStyle w:val="Titre1"/>
        <w:rPr>
          <w:rFonts w:cs="Arial"/>
        </w:rPr>
      </w:pPr>
      <w:bookmarkStart w:id="4" w:name="_Toc137235548"/>
      <w:r w:rsidRPr="00C72345">
        <w:rPr>
          <w:rFonts w:cs="Arial"/>
        </w:rPr>
        <w:t>L’exposition photographique de l’AFS</w:t>
      </w:r>
      <w:bookmarkEnd w:id="4"/>
    </w:p>
    <w:p w14:paraId="6B4A16A2" w14:textId="4DED1E34" w:rsidR="00E22EA9" w:rsidRPr="00C72345" w:rsidRDefault="00E22EA9" w:rsidP="00A86F83">
      <w:pPr>
        <w:rPr>
          <w:rFonts w:cs="Arial"/>
        </w:rPr>
      </w:pPr>
      <w:r w:rsidRPr="00C72345">
        <w:rPr>
          <w:rFonts w:cs="Arial"/>
        </w:rPr>
        <w:t xml:space="preserve">Pour la </w:t>
      </w:r>
      <w:proofErr w:type="spellStart"/>
      <w:r w:rsidR="002A4236" w:rsidRPr="00C72345">
        <w:rPr>
          <w:rFonts w:cs="Arial"/>
        </w:rPr>
        <w:t>10e</w:t>
      </w:r>
      <w:proofErr w:type="spellEnd"/>
      <w:r w:rsidR="005308BF" w:rsidRPr="00C72345">
        <w:rPr>
          <w:rFonts w:cs="Arial"/>
        </w:rPr>
        <w:t> </w:t>
      </w:r>
      <w:r w:rsidRPr="00C72345">
        <w:rPr>
          <w:rFonts w:cs="Arial"/>
        </w:rPr>
        <w:t xml:space="preserve">édition de son Congrès national, l’Association </w:t>
      </w:r>
      <w:r w:rsidR="005308BF" w:rsidRPr="00C72345">
        <w:rPr>
          <w:rFonts w:cs="Arial"/>
        </w:rPr>
        <w:t>française</w:t>
      </w:r>
      <w:r w:rsidRPr="00C72345">
        <w:rPr>
          <w:rFonts w:cs="Arial"/>
        </w:rPr>
        <w:t xml:space="preserve"> de Sociologie souhaite renouveler une exposition photographique sur le thème général “Intersections, circulations”. L’objectif de cette exposition est de mettre en valeur des photographies réalisées par des sociologues sur leur terrain traitant les individus, les idées, les savoirs, les biens ou encore les virus qui circulent et/ou sont à l’intersection de plusieurs espaces et rapports sociaux.</w:t>
      </w:r>
      <w:r w:rsidR="00A86F83" w:rsidRPr="00C72345">
        <w:rPr>
          <w:rFonts w:cs="Arial"/>
        </w:rPr>
        <w:t xml:space="preserve"> </w:t>
      </w:r>
      <w:r w:rsidRPr="00C72345">
        <w:rPr>
          <w:rFonts w:cs="Arial"/>
        </w:rPr>
        <w:t xml:space="preserve">Nous souhaitons ainsi donner à voir “en images” – “avec des images”, les manières dont les circulations et les intersections travaillent, se caractérisent et peuvent s’identifier. Cette exposition est l’occasion de croiser photographie et sociologie autour de terrain d’enquêtes </w:t>
      </w:r>
      <w:r w:rsidR="002A4236" w:rsidRPr="00C72345">
        <w:rPr>
          <w:rFonts w:cs="Arial"/>
        </w:rPr>
        <w:t>variées</w:t>
      </w:r>
      <w:r w:rsidRPr="00C72345">
        <w:rPr>
          <w:rFonts w:cs="Arial"/>
        </w:rPr>
        <w:t xml:space="preserve"> et dévoiler les façons dont les multiples circulations et intersections se font et se défont.</w:t>
      </w:r>
      <w:r w:rsidR="00A86F83" w:rsidRPr="00C72345">
        <w:rPr>
          <w:rFonts w:cs="Arial"/>
        </w:rPr>
        <w:t xml:space="preserve"> </w:t>
      </w:r>
      <w:r w:rsidRPr="00C72345">
        <w:rPr>
          <w:rFonts w:cs="Arial"/>
        </w:rPr>
        <w:t xml:space="preserve">En collaboration avec Béatrice Maurines (Centre Max Weber), nous attendons aussi des propositions qui explicitent le rôle de la photographie dans les travaux sociologiques et qui donnent à voir les différents usages de ce médium (outil méthodologique, outil d’illustration, outil de </w:t>
      </w:r>
      <w:proofErr w:type="gramStart"/>
      <w:r w:rsidRPr="00C72345">
        <w:rPr>
          <w:rFonts w:cs="Arial"/>
        </w:rPr>
        <w:t>recherche, etc.)</w:t>
      </w:r>
      <w:proofErr w:type="gramEnd"/>
      <w:r w:rsidRPr="00C72345">
        <w:rPr>
          <w:rFonts w:cs="Arial"/>
        </w:rPr>
        <w:t>.</w:t>
      </w:r>
      <w:r w:rsidR="00A86F83" w:rsidRPr="00C72345">
        <w:rPr>
          <w:rFonts w:cs="Arial"/>
        </w:rPr>
        <w:t xml:space="preserve"> </w:t>
      </w:r>
      <w:r w:rsidRPr="00C72345">
        <w:rPr>
          <w:rFonts w:cs="Arial"/>
        </w:rPr>
        <w:t>La date de soumission des photographies (2 photographies maximum par personne) est fixée au 19</w:t>
      </w:r>
      <w:r w:rsidR="005308BF" w:rsidRPr="00C72345">
        <w:rPr>
          <w:rFonts w:cs="Arial"/>
        </w:rPr>
        <w:t> </w:t>
      </w:r>
      <w:r w:rsidRPr="00C72345">
        <w:rPr>
          <w:rFonts w:cs="Arial"/>
        </w:rPr>
        <w:t xml:space="preserve">juin 2023 au plus tard. Les propositions sont à envoyer aux adresses </w:t>
      </w:r>
      <w:proofErr w:type="gramStart"/>
      <w:r w:rsidRPr="00C72345">
        <w:rPr>
          <w:rFonts w:cs="Arial"/>
        </w:rPr>
        <w:t>mail</w:t>
      </w:r>
      <w:proofErr w:type="gramEnd"/>
      <w:r w:rsidRPr="00C72345">
        <w:rPr>
          <w:rFonts w:cs="Arial"/>
        </w:rPr>
        <w:t xml:space="preserve"> </w:t>
      </w:r>
      <w:r w:rsidR="00A24F5D" w:rsidRPr="00C72345">
        <w:rPr>
          <w:rFonts w:cs="Arial"/>
        </w:rPr>
        <w:t>de Virginie Blum</w:t>
      </w:r>
      <w:r w:rsidR="008739F5" w:rsidRPr="00C72345">
        <w:rPr>
          <w:rFonts w:cs="Arial"/>
        </w:rPr>
        <w:t> </w:t>
      </w:r>
      <w:r w:rsidRPr="00C72345">
        <w:rPr>
          <w:rFonts w:cs="Arial"/>
        </w:rPr>
        <w:t xml:space="preserve">: </w:t>
      </w:r>
      <w:r w:rsidR="00A24F5D" w:rsidRPr="00C72345">
        <w:rPr>
          <w:rFonts w:cs="Arial"/>
        </w:rPr>
        <w:t>(</w:t>
      </w:r>
      <w:proofErr w:type="spellStart"/>
      <w:r w:rsidRPr="00C72345">
        <w:rPr>
          <w:rFonts w:cs="Arial"/>
        </w:rPr>
        <w:t>virginie.blum@msh-lse.fr</w:t>
      </w:r>
      <w:proofErr w:type="spellEnd"/>
      <w:r w:rsidR="00A24F5D" w:rsidRPr="00C72345">
        <w:rPr>
          <w:rFonts w:cs="Arial"/>
        </w:rPr>
        <w:t>)</w:t>
      </w:r>
      <w:r w:rsidRPr="00C72345">
        <w:rPr>
          <w:rFonts w:cs="Arial"/>
        </w:rPr>
        <w:t xml:space="preserve"> et</w:t>
      </w:r>
      <w:r w:rsidR="00A24F5D" w:rsidRPr="00C72345">
        <w:rPr>
          <w:rFonts w:cs="Arial"/>
        </w:rPr>
        <w:t xml:space="preserve"> Béatrice Maurines</w:t>
      </w:r>
      <w:r w:rsidRPr="00C72345">
        <w:rPr>
          <w:rFonts w:cs="Arial"/>
        </w:rPr>
        <w:t xml:space="preserve"> </w:t>
      </w:r>
      <w:r w:rsidR="00A24F5D" w:rsidRPr="00C72345">
        <w:rPr>
          <w:rFonts w:cs="Arial"/>
        </w:rPr>
        <w:t>(</w:t>
      </w:r>
      <w:proofErr w:type="spellStart"/>
      <w:r w:rsidR="00A86F83" w:rsidRPr="00C72345">
        <w:rPr>
          <w:rFonts w:cs="Arial"/>
        </w:rPr>
        <w:fldChar w:fldCharType="begin"/>
      </w:r>
      <w:r w:rsidR="00A86F83" w:rsidRPr="00C72345">
        <w:rPr>
          <w:rFonts w:cs="Arial"/>
        </w:rPr>
        <w:instrText>HYPERLINK "mailto:</w:instrText>
      </w:r>
      <w:r w:rsidR="00A86F83" w:rsidRPr="00C72345">
        <w:rPr>
          <w:rFonts w:cs="Arial"/>
        </w:rPr>
        <w:instrText>beatrice.maurines@univ-lyon2.f</w:instrText>
      </w:r>
      <w:r w:rsidR="00A86F83" w:rsidRPr="00C72345">
        <w:rPr>
          <w:rFonts w:cs="Arial"/>
        </w:rPr>
        <w:instrText>r"</w:instrText>
      </w:r>
      <w:r w:rsidR="00A86F83" w:rsidRPr="00C72345">
        <w:rPr>
          <w:rFonts w:cs="Arial"/>
        </w:rPr>
        <w:fldChar w:fldCharType="separate"/>
      </w:r>
      <w:r w:rsidR="00A86F83" w:rsidRPr="00C72345">
        <w:rPr>
          <w:rStyle w:val="Lienhypertexte"/>
          <w:rFonts w:cs="Arial"/>
        </w:rPr>
        <w:t>beatrice.maurines@univ-lyon2.fr</w:t>
      </w:r>
      <w:proofErr w:type="spellEnd"/>
      <w:r w:rsidR="00A86F83" w:rsidRPr="00C72345">
        <w:rPr>
          <w:rFonts w:cs="Arial"/>
        </w:rPr>
        <w:fldChar w:fldCharType="end"/>
      </w:r>
      <w:r w:rsidR="00A24F5D" w:rsidRPr="00C72345">
        <w:rPr>
          <w:rFonts w:cs="Arial"/>
        </w:rPr>
        <w:t>)</w:t>
      </w:r>
      <w:r w:rsidR="00A86F83" w:rsidRPr="00C72345">
        <w:rPr>
          <w:rFonts w:cs="Arial"/>
        </w:rPr>
        <w:t xml:space="preserve">. </w:t>
      </w:r>
      <w:r w:rsidRPr="00C72345">
        <w:rPr>
          <w:rFonts w:cs="Arial"/>
        </w:rPr>
        <w:t>Cette exposition photo sera virtuelle et consistera en une projection des photographies sélectionnées. Concernant les photographies soumises</w:t>
      </w:r>
      <w:r w:rsidR="001144BC" w:rsidRPr="00C72345">
        <w:rPr>
          <w:rFonts w:cs="Arial"/>
        </w:rPr>
        <w:t> </w:t>
      </w:r>
      <w:r w:rsidRPr="00C72345">
        <w:rPr>
          <w:rFonts w:cs="Arial"/>
        </w:rPr>
        <w:t>:</w:t>
      </w:r>
    </w:p>
    <w:p w14:paraId="14534222" w14:textId="5BC825A3" w:rsidR="00E22EA9" w:rsidRPr="00C72345" w:rsidRDefault="00E22EA9" w:rsidP="00A86F83">
      <w:pPr>
        <w:pStyle w:val="Paragraphedeliste"/>
        <w:numPr>
          <w:ilvl w:val="0"/>
          <w:numId w:val="42"/>
        </w:numPr>
        <w:rPr>
          <w:rFonts w:cs="Arial"/>
        </w:rPr>
      </w:pPr>
      <w:r w:rsidRPr="00C72345">
        <w:rPr>
          <w:rFonts w:cs="Arial"/>
        </w:rPr>
        <w:t>Chaque photographie devra être accompagnée d’une légende sous la forme “Nom du-de la photographe, Titre de l’</w:t>
      </w:r>
      <w:r w:rsidR="00AC18B2" w:rsidRPr="00C72345">
        <w:rPr>
          <w:rFonts w:cs="Arial"/>
        </w:rPr>
        <w:t>œuvre</w:t>
      </w:r>
      <w:r w:rsidRPr="00C72345">
        <w:rPr>
          <w:rFonts w:cs="Arial"/>
        </w:rPr>
        <w:t>, Lieu, Année de création” ainsi que d’un court texte (40 mots ma</w:t>
      </w:r>
      <w:r w:rsidR="00A24F5D" w:rsidRPr="00C72345">
        <w:rPr>
          <w:rFonts w:cs="Arial"/>
        </w:rPr>
        <w:t>ximum</w:t>
      </w:r>
      <w:r w:rsidRPr="00C72345">
        <w:rPr>
          <w:rFonts w:cs="Arial"/>
        </w:rPr>
        <w:t>.) précisant le contexte de la recherche et le lien avec la thématique du Congrès.</w:t>
      </w:r>
    </w:p>
    <w:p w14:paraId="591CE0CD" w14:textId="17530742" w:rsidR="00E22EA9" w:rsidRPr="00C72345" w:rsidRDefault="00E22EA9" w:rsidP="00A86F83">
      <w:pPr>
        <w:pStyle w:val="Paragraphedeliste"/>
        <w:numPr>
          <w:ilvl w:val="0"/>
          <w:numId w:val="42"/>
        </w:numPr>
        <w:rPr>
          <w:rFonts w:cs="Arial"/>
        </w:rPr>
      </w:pPr>
      <w:r w:rsidRPr="00C72345">
        <w:rPr>
          <w:rFonts w:cs="Arial"/>
        </w:rPr>
        <w:t>Chaque photographie sera envoyée en format JPEG</w:t>
      </w:r>
    </w:p>
    <w:p w14:paraId="6FDE4589" w14:textId="110C6D02" w:rsidR="007005AA" w:rsidRPr="00C72345" w:rsidRDefault="00E22EA9" w:rsidP="007005AA">
      <w:pPr>
        <w:pStyle w:val="Paragraphedeliste"/>
        <w:numPr>
          <w:ilvl w:val="0"/>
          <w:numId w:val="42"/>
        </w:numPr>
        <w:rPr>
          <w:rFonts w:cs="Arial"/>
        </w:rPr>
      </w:pPr>
      <w:r w:rsidRPr="00C72345">
        <w:rPr>
          <w:rFonts w:cs="Arial"/>
        </w:rPr>
        <w:t xml:space="preserve">Chaque </w:t>
      </w:r>
      <w:proofErr w:type="spellStart"/>
      <w:r w:rsidRPr="00C72345">
        <w:rPr>
          <w:rFonts w:cs="Arial"/>
        </w:rPr>
        <w:t>exposant-e</w:t>
      </w:r>
      <w:proofErr w:type="spellEnd"/>
      <w:r w:rsidRPr="00C72345">
        <w:rPr>
          <w:rFonts w:cs="Arial"/>
        </w:rPr>
        <w:t xml:space="preserve"> doit être en possession d’une autorisation de droit à l’image pour permettre la mise en exposition.</w:t>
      </w:r>
      <w:r w:rsidR="00237BCC">
        <w:rPr>
          <w:rFonts w:cs="Arial"/>
        </w:rPr>
        <w:t xml:space="preserve"> </w:t>
      </w:r>
      <w:r w:rsidR="007005AA" w:rsidRPr="00C72345">
        <w:rPr>
          <w:rFonts w:cs="Arial"/>
        </w:rPr>
        <w:t xml:space="preserve">` </w:t>
      </w:r>
      <w:r w:rsidR="007005AA" w:rsidRPr="00C72345">
        <w:rPr>
          <w:rFonts w:cs="Arial"/>
        </w:rPr>
        <w:t xml:space="preserve">Résolution minimale : 4. </w:t>
      </w:r>
      <w:proofErr w:type="spellStart"/>
      <w:r w:rsidR="007005AA" w:rsidRPr="00C72345">
        <w:rPr>
          <w:rFonts w:cs="Arial"/>
        </w:rPr>
        <w:t>Megapixel</w:t>
      </w:r>
      <w:proofErr w:type="spellEnd"/>
    </w:p>
    <w:p w14:paraId="43E8F921" w14:textId="45142C51" w:rsidR="00E22EA9" w:rsidRPr="00C72345" w:rsidRDefault="007005AA" w:rsidP="007005AA">
      <w:pPr>
        <w:pStyle w:val="Paragraphedeliste"/>
        <w:numPr>
          <w:ilvl w:val="0"/>
          <w:numId w:val="42"/>
        </w:numPr>
        <w:rPr>
          <w:rFonts w:cs="Arial"/>
        </w:rPr>
      </w:pPr>
      <w:r w:rsidRPr="00C72345">
        <w:rPr>
          <w:rFonts w:cs="Arial"/>
        </w:rPr>
        <w:t xml:space="preserve">Au besoin, les visages devront avoir été rendus méconnaissables (floutage, </w:t>
      </w:r>
      <w:proofErr w:type="gramStart"/>
      <w:r w:rsidRPr="00C72345">
        <w:rPr>
          <w:rFonts w:cs="Arial"/>
        </w:rPr>
        <w:t>mosaïque, etc.)</w:t>
      </w:r>
      <w:proofErr w:type="gramEnd"/>
      <w:r w:rsidRPr="00C72345">
        <w:rPr>
          <w:rFonts w:cs="Arial"/>
        </w:rPr>
        <w:t>.</w:t>
      </w:r>
    </w:p>
    <w:p w14:paraId="5BAA4CF7" w14:textId="11C6209F" w:rsidR="00E22EA9" w:rsidRPr="00C72345" w:rsidRDefault="002A4236" w:rsidP="00A86F83">
      <w:pPr>
        <w:pStyle w:val="Paragraphedeliste"/>
        <w:numPr>
          <w:ilvl w:val="0"/>
          <w:numId w:val="42"/>
        </w:numPr>
        <w:rPr>
          <w:rFonts w:cs="Arial"/>
        </w:rPr>
      </w:pPr>
      <w:r w:rsidRPr="00C72345">
        <w:rPr>
          <w:rFonts w:cs="Arial"/>
        </w:rPr>
        <w:t>À l’issue</w:t>
      </w:r>
      <w:r w:rsidR="00E22EA9" w:rsidRPr="00C72345">
        <w:rPr>
          <w:rFonts w:cs="Arial"/>
        </w:rPr>
        <w:t xml:space="preserve"> du 19</w:t>
      </w:r>
      <w:r w:rsidR="005308BF" w:rsidRPr="00C72345">
        <w:rPr>
          <w:rFonts w:cs="Arial"/>
        </w:rPr>
        <w:t> </w:t>
      </w:r>
      <w:r w:rsidR="00E22EA9" w:rsidRPr="00C72345">
        <w:rPr>
          <w:rFonts w:cs="Arial"/>
        </w:rPr>
        <w:t xml:space="preserve">juin, le Comité se chargera de contacter les </w:t>
      </w:r>
      <w:proofErr w:type="spellStart"/>
      <w:r w:rsidR="00E22EA9" w:rsidRPr="00C72345">
        <w:rPr>
          <w:rFonts w:cs="Arial"/>
        </w:rPr>
        <w:t>participant-es</w:t>
      </w:r>
      <w:proofErr w:type="spellEnd"/>
      <w:r w:rsidR="00E22EA9" w:rsidRPr="00C72345">
        <w:rPr>
          <w:rFonts w:cs="Arial"/>
        </w:rPr>
        <w:t>. Les photographies seront projetées dans les lieux de passage et de rencontre lors du congrès.</w:t>
      </w:r>
    </w:p>
    <w:p w14:paraId="2E01819F" w14:textId="49F11BFB" w:rsidR="00E22EA9" w:rsidRPr="00C72345" w:rsidRDefault="00E22EA9" w:rsidP="00A86F83">
      <w:pPr>
        <w:pStyle w:val="Titre1"/>
        <w:ind w:left="0" w:firstLine="0"/>
        <w:rPr>
          <w:rFonts w:cs="Arial"/>
          <w:lang w:val="en-US"/>
        </w:rPr>
      </w:pPr>
      <w:bookmarkStart w:id="5" w:name="_Toc137235549"/>
      <w:r w:rsidRPr="00C72345">
        <w:rPr>
          <w:rFonts w:cs="Arial"/>
          <w:lang w:val="en-US"/>
        </w:rPr>
        <w:t>Planning</w:t>
      </w:r>
      <w:bookmarkEnd w:id="5"/>
      <w:r w:rsidR="00FA548F" w:rsidRPr="00C72345">
        <w:rPr>
          <w:rFonts w:cs="Arial"/>
          <w:lang w:val="en-US"/>
        </w:rPr>
        <w:t>s</w:t>
      </w:r>
    </w:p>
    <w:p w14:paraId="3696FAD6" w14:textId="77777777" w:rsidR="002655E3" w:rsidRPr="00C72345" w:rsidRDefault="002655E3" w:rsidP="002655E3">
      <w:pPr>
        <w:pStyle w:val="Titre2"/>
        <w:rPr>
          <w:rFonts w:ascii="Arial" w:hAnsi="Arial" w:cs="Arial"/>
          <w:lang w:val="en-US"/>
        </w:rPr>
      </w:pPr>
      <w:bookmarkStart w:id="6" w:name="_Toc137235550"/>
      <w:r w:rsidRPr="00C72345">
        <w:rPr>
          <w:rFonts w:ascii="Arial" w:hAnsi="Arial" w:cs="Arial"/>
          <w:lang w:val="en-US"/>
        </w:rPr>
        <w:t xml:space="preserve">Planning </w:t>
      </w:r>
      <w:proofErr w:type="spellStart"/>
      <w:r w:rsidRPr="00C72345">
        <w:rPr>
          <w:rFonts w:ascii="Arial" w:hAnsi="Arial" w:cs="Arial"/>
          <w:lang w:val="en-US"/>
        </w:rPr>
        <w:t>général</w:t>
      </w:r>
      <w:proofErr w:type="spellEnd"/>
      <w:r w:rsidRPr="00C72345">
        <w:rPr>
          <w:rFonts w:ascii="Arial" w:hAnsi="Arial" w:cs="Arial"/>
          <w:lang w:val="en-US"/>
        </w:rPr>
        <w:t xml:space="preserve"> </w:t>
      </w:r>
    </w:p>
    <w:p w14:paraId="22A7CF4E" w14:textId="3C4A4788" w:rsidR="00755838" w:rsidRPr="00C72345" w:rsidRDefault="007005AA" w:rsidP="002655E3">
      <w:pPr>
        <w:pStyle w:val="Titre3"/>
        <w:rPr>
          <w:rFonts w:ascii="Arial" w:hAnsi="Arial" w:cs="Arial"/>
          <w:lang w:val="en-US"/>
        </w:rPr>
      </w:pPr>
      <w:proofErr w:type="spellStart"/>
      <w:r w:rsidRPr="00C72345">
        <w:rPr>
          <w:rFonts w:ascii="Arial" w:hAnsi="Arial" w:cs="Arial"/>
          <w:lang w:val="en-US"/>
        </w:rPr>
        <w:t>mardi</w:t>
      </w:r>
      <w:proofErr w:type="spellEnd"/>
      <w:r w:rsidRPr="00C72345">
        <w:rPr>
          <w:rFonts w:ascii="Arial" w:hAnsi="Arial" w:cs="Arial"/>
          <w:lang w:val="en-US"/>
        </w:rPr>
        <w:t> 4 juillet</w:t>
      </w:r>
      <w:bookmarkEnd w:id="6"/>
    </w:p>
    <w:p w14:paraId="1AC8A50D" w14:textId="671BC4A6" w:rsidR="00755838" w:rsidRPr="00C72345" w:rsidRDefault="00755838" w:rsidP="00A86F83">
      <w:pPr>
        <w:pStyle w:val="Paragraphedeliste"/>
        <w:numPr>
          <w:ilvl w:val="0"/>
          <w:numId w:val="43"/>
        </w:numPr>
        <w:rPr>
          <w:rFonts w:cs="Arial"/>
        </w:rPr>
      </w:pPr>
      <w:proofErr w:type="spellStart"/>
      <w:r w:rsidRPr="00C72345">
        <w:rPr>
          <w:rFonts w:cs="Arial"/>
        </w:rPr>
        <w:t>9h-10h30</w:t>
      </w:r>
      <w:proofErr w:type="spellEnd"/>
      <w:r w:rsidR="001144BC" w:rsidRPr="00C72345">
        <w:rPr>
          <w:rFonts w:cs="Arial"/>
        </w:rPr>
        <w:t> </w:t>
      </w:r>
      <w:r w:rsidRPr="00C72345">
        <w:rPr>
          <w:rFonts w:cs="Arial"/>
        </w:rPr>
        <w:t>: Accueil Café</w:t>
      </w:r>
    </w:p>
    <w:p w14:paraId="1E70A2AA" w14:textId="0E9EA448" w:rsidR="00755838" w:rsidRPr="00C72345" w:rsidRDefault="005308BF" w:rsidP="00A86F83">
      <w:pPr>
        <w:pStyle w:val="Paragraphedeliste"/>
        <w:numPr>
          <w:ilvl w:val="0"/>
          <w:numId w:val="43"/>
        </w:numPr>
        <w:rPr>
          <w:rFonts w:cs="Arial"/>
        </w:rPr>
      </w:pPr>
      <w:r w:rsidRPr="00C72345">
        <w:rPr>
          <w:rFonts w:cs="Arial"/>
        </w:rPr>
        <w:t>10 h 30</w:t>
      </w:r>
      <w:r w:rsidR="00755838" w:rsidRPr="00C72345">
        <w:rPr>
          <w:rFonts w:cs="Arial"/>
        </w:rPr>
        <w:t>-12</w:t>
      </w:r>
      <w:r w:rsidRPr="00C72345">
        <w:rPr>
          <w:rFonts w:cs="Arial"/>
        </w:rPr>
        <w:t> </w:t>
      </w:r>
      <w:r w:rsidR="00755838" w:rsidRPr="00C72345">
        <w:rPr>
          <w:rFonts w:cs="Arial"/>
        </w:rPr>
        <w:t>h</w:t>
      </w:r>
      <w:r w:rsidRPr="00C72345">
        <w:rPr>
          <w:rFonts w:cs="Arial"/>
        </w:rPr>
        <w:t xml:space="preserve"> </w:t>
      </w:r>
      <w:r w:rsidR="00755838" w:rsidRPr="00C72345">
        <w:rPr>
          <w:rFonts w:cs="Arial"/>
        </w:rPr>
        <w:t>30</w:t>
      </w:r>
      <w:r w:rsidR="001144BC" w:rsidRPr="00C72345">
        <w:rPr>
          <w:rFonts w:cs="Arial"/>
        </w:rPr>
        <w:t> </w:t>
      </w:r>
      <w:r w:rsidR="00755838" w:rsidRPr="00C72345">
        <w:rPr>
          <w:rFonts w:cs="Arial"/>
        </w:rPr>
        <w:t xml:space="preserve">: Session </w:t>
      </w:r>
      <w:proofErr w:type="spellStart"/>
      <w:r w:rsidR="00755838" w:rsidRPr="00C72345">
        <w:rPr>
          <w:rFonts w:cs="Arial"/>
        </w:rPr>
        <w:t>RT</w:t>
      </w:r>
      <w:proofErr w:type="spellEnd"/>
      <w:r w:rsidRPr="00C72345">
        <w:rPr>
          <w:rFonts w:cs="Arial"/>
        </w:rPr>
        <w:t> </w:t>
      </w:r>
      <w:r w:rsidR="00755838" w:rsidRPr="00C72345">
        <w:rPr>
          <w:rFonts w:cs="Arial"/>
        </w:rPr>
        <w:t>1</w:t>
      </w:r>
    </w:p>
    <w:p w14:paraId="621D1D69" w14:textId="2EEA54E9" w:rsidR="00755838" w:rsidRPr="00C72345" w:rsidRDefault="005308BF" w:rsidP="00A86F83">
      <w:pPr>
        <w:pStyle w:val="Paragraphedeliste"/>
        <w:numPr>
          <w:ilvl w:val="0"/>
          <w:numId w:val="43"/>
        </w:numPr>
        <w:rPr>
          <w:rFonts w:cs="Arial"/>
        </w:rPr>
      </w:pPr>
      <w:r w:rsidRPr="00C72345">
        <w:rPr>
          <w:rFonts w:cs="Arial"/>
        </w:rPr>
        <w:t>12 h 30</w:t>
      </w:r>
      <w:r w:rsidR="00755838" w:rsidRPr="00C72345">
        <w:rPr>
          <w:rFonts w:cs="Arial"/>
        </w:rPr>
        <w:t>-14</w:t>
      </w:r>
      <w:r w:rsidRPr="00C72345">
        <w:rPr>
          <w:rFonts w:cs="Arial"/>
        </w:rPr>
        <w:t> </w:t>
      </w:r>
      <w:r w:rsidR="00755838" w:rsidRPr="00C72345">
        <w:rPr>
          <w:rFonts w:cs="Arial"/>
        </w:rPr>
        <w:t>h</w:t>
      </w:r>
      <w:r w:rsidR="001144BC" w:rsidRPr="00C72345">
        <w:rPr>
          <w:rFonts w:cs="Arial"/>
        </w:rPr>
        <w:t> </w:t>
      </w:r>
      <w:r w:rsidR="00755838" w:rsidRPr="00C72345">
        <w:rPr>
          <w:rFonts w:cs="Arial"/>
        </w:rPr>
        <w:t>: Déjeuner</w:t>
      </w:r>
    </w:p>
    <w:p w14:paraId="11FE3431" w14:textId="108C35A0" w:rsidR="00755838" w:rsidRPr="00C72345" w:rsidRDefault="00755838" w:rsidP="00A86F83">
      <w:pPr>
        <w:pStyle w:val="Paragraphedeliste"/>
        <w:numPr>
          <w:ilvl w:val="0"/>
          <w:numId w:val="43"/>
        </w:numPr>
        <w:rPr>
          <w:rFonts w:cs="Arial"/>
        </w:rPr>
      </w:pPr>
      <w:r w:rsidRPr="00C72345">
        <w:rPr>
          <w:rFonts w:cs="Arial"/>
        </w:rPr>
        <w:t>14h-</w:t>
      </w:r>
      <w:proofErr w:type="spellStart"/>
      <w:r w:rsidRPr="00C72345">
        <w:rPr>
          <w:rFonts w:cs="Arial"/>
        </w:rPr>
        <w:t>16h30</w:t>
      </w:r>
      <w:proofErr w:type="spellEnd"/>
      <w:r w:rsidR="001144BC" w:rsidRPr="00C72345">
        <w:rPr>
          <w:rFonts w:cs="Arial"/>
        </w:rPr>
        <w:t> </w:t>
      </w:r>
      <w:r w:rsidRPr="00C72345">
        <w:rPr>
          <w:rFonts w:cs="Arial"/>
        </w:rPr>
        <w:t>: Conférence plénière</w:t>
      </w:r>
    </w:p>
    <w:p w14:paraId="6024F69E" w14:textId="0FC06634" w:rsidR="00755838" w:rsidRPr="00C72345" w:rsidRDefault="005308BF" w:rsidP="00A86F83">
      <w:pPr>
        <w:pStyle w:val="Paragraphedeliste"/>
        <w:numPr>
          <w:ilvl w:val="0"/>
          <w:numId w:val="43"/>
        </w:numPr>
        <w:rPr>
          <w:rFonts w:cs="Arial"/>
          <w:lang w:val="en-US"/>
        </w:rPr>
      </w:pPr>
      <w:r w:rsidRPr="00C72345">
        <w:rPr>
          <w:rFonts w:cs="Arial"/>
          <w:lang w:val="en-US"/>
        </w:rPr>
        <w:t>16 h 30</w:t>
      </w:r>
      <w:r w:rsidR="00755838" w:rsidRPr="00C72345">
        <w:rPr>
          <w:rFonts w:cs="Arial"/>
          <w:lang w:val="en-US"/>
        </w:rPr>
        <w:t>-17</w:t>
      </w:r>
      <w:r w:rsidRPr="00C72345">
        <w:rPr>
          <w:rFonts w:cs="Arial"/>
          <w:lang w:val="en-US"/>
        </w:rPr>
        <w:t> </w:t>
      </w:r>
      <w:proofErr w:type="gramStart"/>
      <w:r w:rsidR="00755838" w:rsidRPr="00C72345">
        <w:rPr>
          <w:rFonts w:cs="Arial"/>
          <w:lang w:val="en-US"/>
        </w:rPr>
        <w:t>h</w:t>
      </w:r>
      <w:r w:rsidR="001144BC" w:rsidRPr="00C72345">
        <w:rPr>
          <w:rFonts w:cs="Arial"/>
          <w:lang w:val="en-US"/>
        </w:rPr>
        <w:t> </w:t>
      </w:r>
      <w:r w:rsidR="00755838" w:rsidRPr="00C72345">
        <w:rPr>
          <w:rFonts w:cs="Arial"/>
          <w:lang w:val="en-US"/>
        </w:rPr>
        <w:t>:</w:t>
      </w:r>
      <w:proofErr w:type="gramEnd"/>
      <w:r w:rsidR="00755838" w:rsidRPr="00C72345">
        <w:rPr>
          <w:rFonts w:cs="Arial"/>
          <w:lang w:val="en-US"/>
        </w:rPr>
        <w:t xml:space="preserve"> Pause</w:t>
      </w:r>
    </w:p>
    <w:p w14:paraId="0515FBCB" w14:textId="351BA802" w:rsidR="00755838" w:rsidRPr="00C72345" w:rsidRDefault="00755838" w:rsidP="00A86F83">
      <w:pPr>
        <w:pStyle w:val="Paragraphedeliste"/>
        <w:numPr>
          <w:ilvl w:val="0"/>
          <w:numId w:val="43"/>
        </w:numPr>
        <w:rPr>
          <w:rFonts w:cs="Arial"/>
          <w:lang w:val="en-US"/>
        </w:rPr>
      </w:pPr>
      <w:proofErr w:type="spellStart"/>
      <w:r w:rsidRPr="00C72345">
        <w:rPr>
          <w:rFonts w:cs="Arial"/>
          <w:lang w:val="en-US"/>
        </w:rPr>
        <w:t>17h-18h</w:t>
      </w:r>
      <w:proofErr w:type="gramStart"/>
      <w:r w:rsidR="00341E2D" w:rsidRPr="00C72345">
        <w:rPr>
          <w:rFonts w:cs="Arial"/>
          <w:lang w:val="en-US"/>
        </w:rPr>
        <w:t>30</w:t>
      </w:r>
      <w:proofErr w:type="spellEnd"/>
      <w:r w:rsidR="008739F5" w:rsidRPr="00C72345">
        <w:rPr>
          <w:rFonts w:cs="Arial"/>
          <w:lang w:val="en-US"/>
        </w:rPr>
        <w:t> </w:t>
      </w:r>
      <w:r w:rsidR="00341E2D" w:rsidRPr="00C72345">
        <w:rPr>
          <w:rFonts w:cs="Arial"/>
          <w:lang w:val="en-US"/>
        </w:rPr>
        <w:t>:</w:t>
      </w:r>
      <w:proofErr w:type="gramEnd"/>
      <w:r w:rsidRPr="00C72345">
        <w:rPr>
          <w:rFonts w:cs="Arial"/>
          <w:lang w:val="en-US"/>
        </w:rPr>
        <w:t xml:space="preserve"> Session RT</w:t>
      </w:r>
      <w:r w:rsidR="005308BF" w:rsidRPr="00C72345">
        <w:rPr>
          <w:rFonts w:cs="Arial"/>
          <w:lang w:val="en-US"/>
        </w:rPr>
        <w:t> </w:t>
      </w:r>
      <w:r w:rsidRPr="00C72345">
        <w:rPr>
          <w:rFonts w:cs="Arial"/>
          <w:lang w:val="en-US"/>
        </w:rPr>
        <w:t>2</w:t>
      </w:r>
    </w:p>
    <w:p w14:paraId="609113DB" w14:textId="0F790B6B" w:rsidR="00755838" w:rsidRPr="00C72345" w:rsidRDefault="005308BF" w:rsidP="00A86F83">
      <w:pPr>
        <w:pStyle w:val="Paragraphedeliste"/>
        <w:numPr>
          <w:ilvl w:val="0"/>
          <w:numId w:val="43"/>
        </w:numPr>
        <w:rPr>
          <w:rFonts w:cs="Arial"/>
        </w:rPr>
      </w:pPr>
      <w:r w:rsidRPr="00C72345">
        <w:rPr>
          <w:rFonts w:cs="Arial"/>
        </w:rPr>
        <w:t>18 h 30</w:t>
      </w:r>
      <w:r w:rsidR="00755838" w:rsidRPr="00C72345">
        <w:rPr>
          <w:rFonts w:cs="Arial"/>
        </w:rPr>
        <w:t>-20</w:t>
      </w:r>
      <w:r w:rsidRPr="00C72345">
        <w:rPr>
          <w:rFonts w:cs="Arial"/>
        </w:rPr>
        <w:t> </w:t>
      </w:r>
      <w:r w:rsidR="00755838" w:rsidRPr="00C72345">
        <w:rPr>
          <w:rFonts w:cs="Arial"/>
        </w:rPr>
        <w:t>h</w:t>
      </w:r>
      <w:r w:rsidR="001144BC" w:rsidRPr="00C72345">
        <w:rPr>
          <w:rFonts w:cs="Arial"/>
        </w:rPr>
        <w:t> </w:t>
      </w:r>
      <w:r w:rsidR="00755838" w:rsidRPr="00C72345">
        <w:rPr>
          <w:rFonts w:cs="Arial"/>
        </w:rPr>
        <w:t>: Pot de l'ASES</w:t>
      </w:r>
    </w:p>
    <w:p w14:paraId="38B3AAD3" w14:textId="2F0FF439" w:rsidR="00755838" w:rsidRPr="00C72345" w:rsidRDefault="007005AA" w:rsidP="002655E3">
      <w:pPr>
        <w:pStyle w:val="Titre3"/>
        <w:rPr>
          <w:rFonts w:ascii="Arial" w:hAnsi="Arial" w:cs="Arial"/>
        </w:rPr>
      </w:pPr>
      <w:bookmarkStart w:id="7" w:name="_Toc137235551"/>
      <w:r w:rsidRPr="00C72345">
        <w:rPr>
          <w:rFonts w:ascii="Arial" w:hAnsi="Arial" w:cs="Arial"/>
        </w:rPr>
        <w:t>mercredi 5 juillet</w:t>
      </w:r>
      <w:bookmarkEnd w:id="7"/>
    </w:p>
    <w:p w14:paraId="5FAD3A91" w14:textId="3F6D2ED2" w:rsidR="00755838" w:rsidRPr="00C72345" w:rsidRDefault="00755838" w:rsidP="00A86F83">
      <w:pPr>
        <w:pStyle w:val="Paragraphedeliste"/>
        <w:numPr>
          <w:ilvl w:val="0"/>
          <w:numId w:val="44"/>
        </w:numPr>
        <w:rPr>
          <w:rFonts w:cs="Arial"/>
        </w:rPr>
      </w:pPr>
      <w:proofErr w:type="spellStart"/>
      <w:r w:rsidRPr="00C72345">
        <w:rPr>
          <w:rFonts w:cs="Arial"/>
        </w:rPr>
        <w:t>9h-10h30</w:t>
      </w:r>
      <w:proofErr w:type="spellEnd"/>
      <w:r w:rsidR="001144BC" w:rsidRPr="00C72345">
        <w:rPr>
          <w:rFonts w:cs="Arial"/>
        </w:rPr>
        <w:t> </w:t>
      </w:r>
      <w:r w:rsidRPr="00C72345">
        <w:rPr>
          <w:rFonts w:cs="Arial"/>
        </w:rPr>
        <w:t xml:space="preserve">: Session </w:t>
      </w:r>
      <w:proofErr w:type="spellStart"/>
      <w:r w:rsidRPr="00C72345">
        <w:rPr>
          <w:rFonts w:cs="Arial"/>
        </w:rPr>
        <w:t>RT</w:t>
      </w:r>
      <w:proofErr w:type="spellEnd"/>
      <w:r w:rsidR="005308BF" w:rsidRPr="00C72345">
        <w:rPr>
          <w:rFonts w:cs="Arial"/>
        </w:rPr>
        <w:t> </w:t>
      </w:r>
      <w:r w:rsidRPr="00C72345">
        <w:rPr>
          <w:rFonts w:cs="Arial"/>
        </w:rPr>
        <w:t>3</w:t>
      </w:r>
    </w:p>
    <w:p w14:paraId="13ACA552" w14:textId="72385124" w:rsidR="00755838" w:rsidRPr="00C72345" w:rsidRDefault="005308BF" w:rsidP="00A86F83">
      <w:pPr>
        <w:pStyle w:val="Paragraphedeliste"/>
        <w:numPr>
          <w:ilvl w:val="0"/>
          <w:numId w:val="44"/>
        </w:numPr>
        <w:rPr>
          <w:rFonts w:cs="Arial"/>
          <w:lang w:val="en-US"/>
        </w:rPr>
      </w:pPr>
      <w:r w:rsidRPr="00C72345">
        <w:rPr>
          <w:rFonts w:cs="Arial"/>
          <w:lang w:val="en-US"/>
        </w:rPr>
        <w:t>10 h 30</w:t>
      </w:r>
      <w:r w:rsidR="00755838" w:rsidRPr="00C72345">
        <w:rPr>
          <w:rFonts w:cs="Arial"/>
          <w:lang w:val="en-US"/>
        </w:rPr>
        <w:t>-11</w:t>
      </w:r>
      <w:r w:rsidRPr="00C72345">
        <w:rPr>
          <w:rFonts w:cs="Arial"/>
          <w:lang w:val="en-US"/>
        </w:rPr>
        <w:t> </w:t>
      </w:r>
      <w:proofErr w:type="gramStart"/>
      <w:r w:rsidR="00755838" w:rsidRPr="00C72345">
        <w:rPr>
          <w:rFonts w:cs="Arial"/>
          <w:lang w:val="en-US"/>
        </w:rPr>
        <w:t>h</w:t>
      </w:r>
      <w:r w:rsidR="001144BC" w:rsidRPr="00C72345">
        <w:rPr>
          <w:rFonts w:cs="Arial"/>
          <w:lang w:val="en-US"/>
        </w:rPr>
        <w:t> </w:t>
      </w:r>
      <w:r w:rsidR="00755838" w:rsidRPr="00C72345">
        <w:rPr>
          <w:rFonts w:cs="Arial"/>
          <w:lang w:val="en-US"/>
        </w:rPr>
        <w:t>:</w:t>
      </w:r>
      <w:proofErr w:type="gramEnd"/>
      <w:r w:rsidR="00755838" w:rsidRPr="00C72345">
        <w:rPr>
          <w:rFonts w:cs="Arial"/>
          <w:lang w:val="en-US"/>
        </w:rPr>
        <w:t xml:space="preserve"> Pause</w:t>
      </w:r>
    </w:p>
    <w:p w14:paraId="614EE9B1" w14:textId="01092D25" w:rsidR="00755838" w:rsidRPr="00C72345" w:rsidRDefault="00755838" w:rsidP="00A86F83">
      <w:pPr>
        <w:pStyle w:val="Paragraphedeliste"/>
        <w:numPr>
          <w:ilvl w:val="0"/>
          <w:numId w:val="44"/>
        </w:numPr>
        <w:rPr>
          <w:rFonts w:cs="Arial"/>
          <w:lang w:val="en-US"/>
        </w:rPr>
      </w:pPr>
      <w:proofErr w:type="spellStart"/>
      <w:r w:rsidRPr="00C72345">
        <w:rPr>
          <w:rFonts w:cs="Arial"/>
          <w:lang w:val="en-US"/>
        </w:rPr>
        <w:t>11h-13</w:t>
      </w:r>
      <w:proofErr w:type="gramStart"/>
      <w:r w:rsidR="00341E2D" w:rsidRPr="00C72345">
        <w:rPr>
          <w:rFonts w:cs="Arial"/>
          <w:lang w:val="en-US"/>
        </w:rPr>
        <w:t>h</w:t>
      </w:r>
      <w:proofErr w:type="spellEnd"/>
      <w:r w:rsidR="008739F5" w:rsidRPr="00C72345">
        <w:rPr>
          <w:rFonts w:cs="Arial"/>
          <w:lang w:val="en-US"/>
        </w:rPr>
        <w:t> </w:t>
      </w:r>
      <w:r w:rsidR="00341E2D" w:rsidRPr="00C72345">
        <w:rPr>
          <w:rFonts w:cs="Arial"/>
          <w:lang w:val="en-US"/>
        </w:rPr>
        <w:t>:</w:t>
      </w:r>
      <w:proofErr w:type="gramEnd"/>
      <w:r w:rsidRPr="00C72345">
        <w:rPr>
          <w:rFonts w:cs="Arial"/>
          <w:lang w:val="en-US"/>
        </w:rPr>
        <w:t xml:space="preserve"> Session RT</w:t>
      </w:r>
      <w:r w:rsidR="005308BF" w:rsidRPr="00C72345">
        <w:rPr>
          <w:rFonts w:cs="Arial"/>
          <w:lang w:val="en-US"/>
        </w:rPr>
        <w:t> </w:t>
      </w:r>
      <w:r w:rsidRPr="00C72345">
        <w:rPr>
          <w:rFonts w:cs="Arial"/>
          <w:lang w:val="en-US"/>
        </w:rPr>
        <w:t>4</w:t>
      </w:r>
    </w:p>
    <w:p w14:paraId="2B682044" w14:textId="0E27E177" w:rsidR="00755838" w:rsidRPr="00C72345" w:rsidRDefault="00755838" w:rsidP="00A86F83">
      <w:pPr>
        <w:pStyle w:val="Paragraphedeliste"/>
        <w:numPr>
          <w:ilvl w:val="0"/>
          <w:numId w:val="44"/>
        </w:numPr>
        <w:rPr>
          <w:rFonts w:cs="Arial"/>
        </w:rPr>
      </w:pPr>
      <w:proofErr w:type="spellStart"/>
      <w:r w:rsidRPr="00C72345">
        <w:rPr>
          <w:rFonts w:cs="Arial"/>
        </w:rPr>
        <w:t>13h-14h30</w:t>
      </w:r>
      <w:proofErr w:type="spellEnd"/>
      <w:r w:rsidR="001144BC" w:rsidRPr="00C72345">
        <w:rPr>
          <w:rFonts w:cs="Arial"/>
        </w:rPr>
        <w:t> </w:t>
      </w:r>
      <w:r w:rsidRPr="00C72345">
        <w:rPr>
          <w:rFonts w:cs="Arial"/>
        </w:rPr>
        <w:t>: Déjeuner</w:t>
      </w:r>
      <w:r w:rsidR="005308BF" w:rsidRPr="00C72345">
        <w:rPr>
          <w:rFonts w:cs="Arial"/>
        </w:rPr>
        <w:t>/</w:t>
      </w:r>
      <w:r w:rsidRPr="00C72345">
        <w:rPr>
          <w:rFonts w:cs="Arial"/>
        </w:rPr>
        <w:t>Salon des revues</w:t>
      </w:r>
    </w:p>
    <w:p w14:paraId="54AA98EF" w14:textId="77111C45" w:rsidR="00755838" w:rsidRPr="00C72345" w:rsidRDefault="005308BF" w:rsidP="00A86F83">
      <w:pPr>
        <w:pStyle w:val="Paragraphedeliste"/>
        <w:numPr>
          <w:ilvl w:val="0"/>
          <w:numId w:val="44"/>
        </w:numPr>
        <w:rPr>
          <w:rFonts w:cs="Arial"/>
        </w:rPr>
      </w:pPr>
      <w:r w:rsidRPr="00C72345">
        <w:rPr>
          <w:rFonts w:cs="Arial"/>
        </w:rPr>
        <w:t>14 h 30</w:t>
      </w:r>
      <w:r w:rsidR="00755838" w:rsidRPr="00C72345">
        <w:rPr>
          <w:rFonts w:cs="Arial"/>
        </w:rPr>
        <w:t>-16</w:t>
      </w:r>
      <w:r w:rsidRPr="00C72345">
        <w:rPr>
          <w:rFonts w:cs="Arial"/>
        </w:rPr>
        <w:t> </w:t>
      </w:r>
      <w:r w:rsidR="00755838" w:rsidRPr="00C72345">
        <w:rPr>
          <w:rFonts w:cs="Arial"/>
        </w:rPr>
        <w:t>h</w:t>
      </w:r>
      <w:r w:rsidRPr="00C72345">
        <w:rPr>
          <w:rFonts w:cs="Arial"/>
        </w:rPr>
        <w:t xml:space="preserve"> </w:t>
      </w:r>
      <w:r w:rsidR="00755838" w:rsidRPr="00C72345">
        <w:rPr>
          <w:rFonts w:cs="Arial"/>
        </w:rPr>
        <w:t>30</w:t>
      </w:r>
      <w:r w:rsidR="001144BC" w:rsidRPr="00C72345">
        <w:rPr>
          <w:rFonts w:cs="Arial"/>
        </w:rPr>
        <w:t> </w:t>
      </w:r>
      <w:r w:rsidR="00755838" w:rsidRPr="00C72345">
        <w:rPr>
          <w:rFonts w:cs="Arial"/>
        </w:rPr>
        <w:t>: Conférences semi-plénières 1</w:t>
      </w:r>
    </w:p>
    <w:p w14:paraId="2FB9E690" w14:textId="418BACDC" w:rsidR="00755838" w:rsidRPr="00C72345" w:rsidRDefault="005308BF" w:rsidP="00A86F83">
      <w:pPr>
        <w:pStyle w:val="Paragraphedeliste"/>
        <w:numPr>
          <w:ilvl w:val="0"/>
          <w:numId w:val="44"/>
        </w:numPr>
        <w:rPr>
          <w:rFonts w:cs="Arial"/>
        </w:rPr>
      </w:pPr>
      <w:r w:rsidRPr="00C72345">
        <w:rPr>
          <w:rFonts w:cs="Arial"/>
        </w:rPr>
        <w:t>16 h 30</w:t>
      </w:r>
      <w:r w:rsidR="00755838" w:rsidRPr="00C72345">
        <w:rPr>
          <w:rFonts w:cs="Arial"/>
        </w:rPr>
        <w:t>-17</w:t>
      </w:r>
      <w:r w:rsidRPr="00C72345">
        <w:rPr>
          <w:rFonts w:cs="Arial"/>
        </w:rPr>
        <w:t> </w:t>
      </w:r>
      <w:r w:rsidR="00755838" w:rsidRPr="00C72345">
        <w:rPr>
          <w:rFonts w:cs="Arial"/>
        </w:rPr>
        <w:t>h</w:t>
      </w:r>
      <w:r w:rsidR="001144BC" w:rsidRPr="00C72345">
        <w:rPr>
          <w:rFonts w:cs="Arial"/>
        </w:rPr>
        <w:t> </w:t>
      </w:r>
      <w:r w:rsidR="00755838" w:rsidRPr="00C72345">
        <w:rPr>
          <w:rFonts w:cs="Arial"/>
        </w:rPr>
        <w:t>: Pause</w:t>
      </w:r>
    </w:p>
    <w:p w14:paraId="09CEDEB5" w14:textId="17D34818" w:rsidR="00755838" w:rsidRPr="00C72345" w:rsidRDefault="00755838" w:rsidP="00A86F83">
      <w:pPr>
        <w:pStyle w:val="Paragraphedeliste"/>
        <w:numPr>
          <w:ilvl w:val="0"/>
          <w:numId w:val="44"/>
        </w:numPr>
        <w:rPr>
          <w:rFonts w:cs="Arial"/>
        </w:rPr>
      </w:pPr>
      <w:proofErr w:type="spellStart"/>
      <w:r w:rsidRPr="00C72345">
        <w:rPr>
          <w:rFonts w:cs="Arial"/>
        </w:rPr>
        <w:t>17h-18h30</w:t>
      </w:r>
      <w:proofErr w:type="spellEnd"/>
      <w:r w:rsidR="001144BC" w:rsidRPr="00C72345">
        <w:rPr>
          <w:rFonts w:cs="Arial"/>
        </w:rPr>
        <w:t> </w:t>
      </w:r>
      <w:r w:rsidRPr="00C72345">
        <w:rPr>
          <w:rFonts w:cs="Arial"/>
        </w:rPr>
        <w:t>: L'AFS a vingt ans</w:t>
      </w:r>
    </w:p>
    <w:p w14:paraId="7381C376" w14:textId="41C90C18" w:rsidR="00755838" w:rsidRPr="00C72345" w:rsidRDefault="005308BF" w:rsidP="00A86F83">
      <w:pPr>
        <w:pStyle w:val="Paragraphedeliste"/>
        <w:numPr>
          <w:ilvl w:val="0"/>
          <w:numId w:val="44"/>
        </w:numPr>
        <w:rPr>
          <w:rFonts w:cs="Arial"/>
        </w:rPr>
      </w:pPr>
      <w:r w:rsidRPr="00C72345">
        <w:rPr>
          <w:rFonts w:cs="Arial"/>
        </w:rPr>
        <w:t>18 h 30</w:t>
      </w:r>
      <w:r w:rsidR="00755838" w:rsidRPr="00C72345">
        <w:rPr>
          <w:rFonts w:cs="Arial"/>
        </w:rPr>
        <w:t>-20</w:t>
      </w:r>
      <w:r w:rsidRPr="00C72345">
        <w:rPr>
          <w:rFonts w:cs="Arial"/>
        </w:rPr>
        <w:t> </w:t>
      </w:r>
      <w:r w:rsidR="00755838" w:rsidRPr="00C72345">
        <w:rPr>
          <w:rFonts w:cs="Arial"/>
        </w:rPr>
        <w:t>h</w:t>
      </w:r>
      <w:r w:rsidR="001144BC" w:rsidRPr="00C72345">
        <w:rPr>
          <w:rFonts w:cs="Arial"/>
        </w:rPr>
        <w:t> </w:t>
      </w:r>
      <w:r w:rsidR="00755838" w:rsidRPr="00C72345">
        <w:rPr>
          <w:rFonts w:cs="Arial"/>
        </w:rPr>
        <w:t>: Conférence-formation VSS</w:t>
      </w:r>
    </w:p>
    <w:p w14:paraId="543480AC" w14:textId="1349CAFB" w:rsidR="00755838" w:rsidRPr="00C72345" w:rsidRDefault="007005AA" w:rsidP="002655E3">
      <w:pPr>
        <w:pStyle w:val="Titre3"/>
        <w:rPr>
          <w:rFonts w:ascii="Arial" w:hAnsi="Arial" w:cs="Arial"/>
        </w:rPr>
      </w:pPr>
      <w:bookmarkStart w:id="8" w:name="_Toc137235552"/>
      <w:r w:rsidRPr="00C72345">
        <w:rPr>
          <w:rFonts w:ascii="Arial" w:hAnsi="Arial" w:cs="Arial"/>
        </w:rPr>
        <w:t>jeudi 6 juillet</w:t>
      </w:r>
      <w:bookmarkEnd w:id="8"/>
    </w:p>
    <w:p w14:paraId="7D393B98" w14:textId="1D17125E" w:rsidR="00755838" w:rsidRPr="00C72345" w:rsidRDefault="00755838" w:rsidP="00A86F83">
      <w:pPr>
        <w:pStyle w:val="Paragraphedeliste"/>
        <w:numPr>
          <w:ilvl w:val="0"/>
          <w:numId w:val="45"/>
        </w:numPr>
        <w:rPr>
          <w:rFonts w:cs="Arial"/>
        </w:rPr>
      </w:pPr>
      <w:proofErr w:type="spellStart"/>
      <w:r w:rsidRPr="00C72345">
        <w:rPr>
          <w:rFonts w:cs="Arial"/>
        </w:rPr>
        <w:t>9h-10h30</w:t>
      </w:r>
      <w:proofErr w:type="spellEnd"/>
      <w:r w:rsidR="001144BC" w:rsidRPr="00C72345">
        <w:rPr>
          <w:rFonts w:cs="Arial"/>
        </w:rPr>
        <w:t> </w:t>
      </w:r>
      <w:r w:rsidRPr="00C72345">
        <w:rPr>
          <w:rFonts w:cs="Arial"/>
        </w:rPr>
        <w:t xml:space="preserve">: Session </w:t>
      </w:r>
      <w:proofErr w:type="spellStart"/>
      <w:r w:rsidRPr="00C72345">
        <w:rPr>
          <w:rFonts w:cs="Arial"/>
        </w:rPr>
        <w:t>RT</w:t>
      </w:r>
      <w:proofErr w:type="spellEnd"/>
      <w:r w:rsidR="005308BF" w:rsidRPr="00C72345">
        <w:rPr>
          <w:rFonts w:cs="Arial"/>
        </w:rPr>
        <w:t> </w:t>
      </w:r>
      <w:r w:rsidRPr="00C72345">
        <w:rPr>
          <w:rFonts w:cs="Arial"/>
        </w:rPr>
        <w:t>5</w:t>
      </w:r>
    </w:p>
    <w:p w14:paraId="17B032C1" w14:textId="2244BC10" w:rsidR="00755838" w:rsidRPr="00C72345" w:rsidRDefault="005308BF" w:rsidP="00A86F83">
      <w:pPr>
        <w:pStyle w:val="Paragraphedeliste"/>
        <w:numPr>
          <w:ilvl w:val="0"/>
          <w:numId w:val="45"/>
        </w:numPr>
        <w:rPr>
          <w:rFonts w:cs="Arial"/>
          <w:lang w:val="en-US"/>
        </w:rPr>
      </w:pPr>
      <w:r w:rsidRPr="00C72345">
        <w:rPr>
          <w:rFonts w:cs="Arial"/>
        </w:rPr>
        <w:t>10 h 30</w:t>
      </w:r>
      <w:r w:rsidR="00755838" w:rsidRPr="00C72345">
        <w:rPr>
          <w:rFonts w:cs="Arial"/>
          <w:lang w:val="en-US"/>
        </w:rPr>
        <w:t>-11</w:t>
      </w:r>
      <w:r w:rsidRPr="00C72345">
        <w:rPr>
          <w:rFonts w:cs="Arial"/>
        </w:rPr>
        <w:t> </w:t>
      </w:r>
      <w:r w:rsidR="00755838" w:rsidRPr="00C72345">
        <w:rPr>
          <w:rFonts w:cs="Arial"/>
          <w:lang w:val="en-US"/>
        </w:rPr>
        <w:t>h</w:t>
      </w:r>
      <w:r w:rsidR="001144BC" w:rsidRPr="00C72345">
        <w:rPr>
          <w:rFonts w:cs="Arial"/>
        </w:rPr>
        <w:t> </w:t>
      </w:r>
      <w:r w:rsidR="00755838" w:rsidRPr="00C72345">
        <w:rPr>
          <w:rFonts w:cs="Arial"/>
          <w:lang w:val="en-US"/>
        </w:rPr>
        <w:t>: Pause</w:t>
      </w:r>
    </w:p>
    <w:p w14:paraId="5D97C564" w14:textId="6A509248" w:rsidR="00755838" w:rsidRPr="00C72345" w:rsidRDefault="00755838" w:rsidP="00A86F83">
      <w:pPr>
        <w:pStyle w:val="Paragraphedeliste"/>
        <w:numPr>
          <w:ilvl w:val="0"/>
          <w:numId w:val="45"/>
        </w:numPr>
        <w:rPr>
          <w:rFonts w:cs="Arial"/>
        </w:rPr>
      </w:pPr>
      <w:proofErr w:type="spellStart"/>
      <w:r w:rsidRPr="00C72345">
        <w:rPr>
          <w:rFonts w:cs="Arial"/>
        </w:rPr>
        <w:t>11h-12h30</w:t>
      </w:r>
      <w:proofErr w:type="spellEnd"/>
      <w:r w:rsidR="001144BC" w:rsidRPr="00C72345">
        <w:rPr>
          <w:rFonts w:cs="Arial"/>
        </w:rPr>
        <w:t> </w:t>
      </w:r>
      <w:r w:rsidRPr="00C72345">
        <w:rPr>
          <w:rFonts w:cs="Arial"/>
        </w:rPr>
        <w:t xml:space="preserve">: </w:t>
      </w:r>
      <w:r w:rsidR="00142869" w:rsidRPr="00C72345">
        <w:rPr>
          <w:rFonts w:cs="Arial"/>
        </w:rPr>
        <w:t>États</w:t>
      </w:r>
      <w:r w:rsidRPr="00C72345">
        <w:rPr>
          <w:rFonts w:cs="Arial"/>
        </w:rPr>
        <w:t xml:space="preserve"> généraux de la sociologie</w:t>
      </w:r>
    </w:p>
    <w:p w14:paraId="227C7EC6" w14:textId="17F0DADA" w:rsidR="00755838" w:rsidRPr="00C72345" w:rsidRDefault="005308BF" w:rsidP="00A86F83">
      <w:pPr>
        <w:pStyle w:val="Paragraphedeliste"/>
        <w:numPr>
          <w:ilvl w:val="0"/>
          <w:numId w:val="45"/>
        </w:numPr>
        <w:rPr>
          <w:rFonts w:cs="Arial"/>
        </w:rPr>
      </w:pPr>
      <w:r w:rsidRPr="00C72345">
        <w:rPr>
          <w:rFonts w:cs="Arial"/>
        </w:rPr>
        <w:t>12 h 30</w:t>
      </w:r>
      <w:r w:rsidR="00755838" w:rsidRPr="00C72345">
        <w:rPr>
          <w:rFonts w:cs="Arial"/>
        </w:rPr>
        <w:t>-14</w:t>
      </w:r>
      <w:r w:rsidRPr="00C72345">
        <w:rPr>
          <w:rFonts w:cs="Arial"/>
        </w:rPr>
        <w:t> </w:t>
      </w:r>
      <w:r w:rsidR="00755838" w:rsidRPr="00C72345">
        <w:rPr>
          <w:rFonts w:cs="Arial"/>
        </w:rPr>
        <w:t>h</w:t>
      </w:r>
      <w:r w:rsidR="001144BC" w:rsidRPr="00C72345">
        <w:rPr>
          <w:rFonts w:cs="Arial"/>
        </w:rPr>
        <w:t> </w:t>
      </w:r>
      <w:r w:rsidR="00755838" w:rsidRPr="00C72345">
        <w:rPr>
          <w:rFonts w:cs="Arial"/>
        </w:rPr>
        <w:t>: Déjeuner</w:t>
      </w:r>
      <w:r w:rsidRPr="00C72345">
        <w:rPr>
          <w:rFonts w:cs="Arial"/>
        </w:rPr>
        <w:t>/</w:t>
      </w:r>
      <w:r w:rsidR="00755838" w:rsidRPr="00C72345">
        <w:rPr>
          <w:rFonts w:cs="Arial"/>
        </w:rPr>
        <w:t>Salon des revues</w:t>
      </w:r>
    </w:p>
    <w:p w14:paraId="1D18258F" w14:textId="6731E024" w:rsidR="00755838" w:rsidRPr="00C72345" w:rsidRDefault="00755838" w:rsidP="00A86F83">
      <w:pPr>
        <w:pStyle w:val="Paragraphedeliste"/>
        <w:numPr>
          <w:ilvl w:val="0"/>
          <w:numId w:val="45"/>
        </w:numPr>
        <w:rPr>
          <w:rFonts w:cs="Arial"/>
        </w:rPr>
      </w:pPr>
      <w:r w:rsidRPr="00C72345">
        <w:rPr>
          <w:rFonts w:cs="Arial"/>
        </w:rPr>
        <w:t>14h-</w:t>
      </w:r>
      <w:proofErr w:type="spellStart"/>
      <w:r w:rsidRPr="00C72345">
        <w:rPr>
          <w:rFonts w:cs="Arial"/>
        </w:rPr>
        <w:t>16h</w:t>
      </w:r>
      <w:proofErr w:type="spellEnd"/>
      <w:r w:rsidR="001144BC" w:rsidRPr="00C72345">
        <w:rPr>
          <w:rFonts w:cs="Arial"/>
        </w:rPr>
        <w:t> </w:t>
      </w:r>
      <w:r w:rsidRPr="00C72345">
        <w:rPr>
          <w:rFonts w:cs="Arial"/>
        </w:rPr>
        <w:t>: Assemblée générale de l'AFS</w:t>
      </w:r>
    </w:p>
    <w:p w14:paraId="42659832" w14:textId="22814186" w:rsidR="00755838" w:rsidRPr="00C72345" w:rsidRDefault="00755838" w:rsidP="00A86F83">
      <w:pPr>
        <w:pStyle w:val="Paragraphedeliste"/>
        <w:numPr>
          <w:ilvl w:val="0"/>
          <w:numId w:val="45"/>
        </w:numPr>
        <w:rPr>
          <w:rFonts w:cs="Arial"/>
        </w:rPr>
      </w:pPr>
      <w:proofErr w:type="spellStart"/>
      <w:r w:rsidRPr="00C72345">
        <w:rPr>
          <w:rFonts w:cs="Arial"/>
        </w:rPr>
        <w:t>16h-16h30</w:t>
      </w:r>
      <w:proofErr w:type="spellEnd"/>
      <w:r w:rsidR="001144BC" w:rsidRPr="00C72345">
        <w:rPr>
          <w:rFonts w:cs="Arial"/>
        </w:rPr>
        <w:t> </w:t>
      </w:r>
      <w:r w:rsidRPr="00C72345">
        <w:rPr>
          <w:rFonts w:cs="Arial"/>
        </w:rPr>
        <w:t>: Pause</w:t>
      </w:r>
    </w:p>
    <w:p w14:paraId="4E8C8750" w14:textId="66767328" w:rsidR="00755838" w:rsidRPr="00C72345" w:rsidRDefault="005308BF" w:rsidP="00A86F83">
      <w:pPr>
        <w:pStyle w:val="Paragraphedeliste"/>
        <w:numPr>
          <w:ilvl w:val="0"/>
          <w:numId w:val="45"/>
        </w:numPr>
        <w:rPr>
          <w:rFonts w:cs="Arial"/>
        </w:rPr>
      </w:pPr>
      <w:r w:rsidRPr="00C72345">
        <w:rPr>
          <w:rFonts w:cs="Arial"/>
        </w:rPr>
        <w:t>16 h 30</w:t>
      </w:r>
      <w:r w:rsidR="00755838" w:rsidRPr="00C72345">
        <w:rPr>
          <w:rFonts w:cs="Arial"/>
        </w:rPr>
        <w:t>-18</w:t>
      </w:r>
      <w:r w:rsidRPr="00C72345">
        <w:rPr>
          <w:rFonts w:cs="Arial"/>
        </w:rPr>
        <w:t> </w:t>
      </w:r>
      <w:r w:rsidR="00755838" w:rsidRPr="00C72345">
        <w:rPr>
          <w:rFonts w:cs="Arial"/>
        </w:rPr>
        <w:t>h</w:t>
      </w:r>
      <w:r w:rsidRPr="00C72345">
        <w:rPr>
          <w:rFonts w:cs="Arial"/>
        </w:rPr>
        <w:t xml:space="preserve"> </w:t>
      </w:r>
      <w:r w:rsidR="00755838" w:rsidRPr="00C72345">
        <w:rPr>
          <w:rFonts w:cs="Arial"/>
        </w:rPr>
        <w:t>30</w:t>
      </w:r>
      <w:r w:rsidR="001144BC" w:rsidRPr="00C72345">
        <w:rPr>
          <w:rFonts w:cs="Arial"/>
        </w:rPr>
        <w:t> </w:t>
      </w:r>
      <w:r w:rsidR="00755838" w:rsidRPr="00C72345">
        <w:rPr>
          <w:rFonts w:cs="Arial"/>
        </w:rPr>
        <w:t>: Conférences semi-plénières 2</w:t>
      </w:r>
    </w:p>
    <w:p w14:paraId="46595F58" w14:textId="186056E2" w:rsidR="00755838" w:rsidRPr="00C72345" w:rsidRDefault="00755838" w:rsidP="00A86F83">
      <w:pPr>
        <w:pStyle w:val="Paragraphedeliste"/>
        <w:numPr>
          <w:ilvl w:val="0"/>
          <w:numId w:val="45"/>
        </w:numPr>
        <w:rPr>
          <w:rFonts w:cs="Arial"/>
        </w:rPr>
      </w:pPr>
      <w:proofErr w:type="spellStart"/>
      <w:r w:rsidRPr="00C72345">
        <w:rPr>
          <w:rFonts w:cs="Arial"/>
        </w:rPr>
        <w:t>19h-23h</w:t>
      </w:r>
      <w:proofErr w:type="spellEnd"/>
      <w:r w:rsidR="001144BC" w:rsidRPr="00C72345">
        <w:rPr>
          <w:rFonts w:cs="Arial"/>
        </w:rPr>
        <w:t> </w:t>
      </w:r>
      <w:r w:rsidRPr="00C72345">
        <w:rPr>
          <w:rFonts w:cs="Arial"/>
        </w:rPr>
        <w:t>: Soirée de l'AFS</w:t>
      </w:r>
    </w:p>
    <w:p w14:paraId="6DAB7C19" w14:textId="1F29560C" w:rsidR="00755838" w:rsidRPr="00C72345" w:rsidRDefault="007005AA" w:rsidP="002655E3">
      <w:pPr>
        <w:pStyle w:val="Titre3"/>
        <w:rPr>
          <w:rFonts w:ascii="Arial" w:hAnsi="Arial" w:cs="Arial"/>
        </w:rPr>
      </w:pPr>
      <w:bookmarkStart w:id="9" w:name="_Toc137235553"/>
      <w:r w:rsidRPr="00C72345">
        <w:rPr>
          <w:rFonts w:ascii="Arial" w:hAnsi="Arial" w:cs="Arial"/>
        </w:rPr>
        <w:t>vendredi 7 juillet</w:t>
      </w:r>
      <w:bookmarkEnd w:id="9"/>
    </w:p>
    <w:p w14:paraId="66C4BE18" w14:textId="6E12066D" w:rsidR="00755838" w:rsidRPr="00C72345" w:rsidRDefault="00755838" w:rsidP="00A86F83">
      <w:pPr>
        <w:pStyle w:val="Paragraphedeliste"/>
        <w:numPr>
          <w:ilvl w:val="0"/>
          <w:numId w:val="46"/>
        </w:numPr>
        <w:rPr>
          <w:rFonts w:cs="Arial"/>
        </w:rPr>
      </w:pPr>
      <w:proofErr w:type="spellStart"/>
      <w:r w:rsidRPr="00C72345">
        <w:rPr>
          <w:rFonts w:cs="Arial"/>
        </w:rPr>
        <w:t>10h-12h</w:t>
      </w:r>
      <w:proofErr w:type="spellEnd"/>
      <w:r w:rsidR="001144BC" w:rsidRPr="00C72345">
        <w:rPr>
          <w:rFonts w:cs="Arial"/>
        </w:rPr>
        <w:t> </w:t>
      </w:r>
      <w:r w:rsidRPr="00C72345">
        <w:rPr>
          <w:rFonts w:cs="Arial"/>
        </w:rPr>
        <w:t>: Conférences semi-plénières 3</w:t>
      </w:r>
    </w:p>
    <w:p w14:paraId="24BD9808" w14:textId="2D9600F7" w:rsidR="00755838" w:rsidRPr="00C72345" w:rsidRDefault="00755838" w:rsidP="00A86F83">
      <w:pPr>
        <w:pStyle w:val="Paragraphedeliste"/>
        <w:numPr>
          <w:ilvl w:val="0"/>
          <w:numId w:val="46"/>
        </w:numPr>
        <w:rPr>
          <w:rFonts w:cs="Arial"/>
        </w:rPr>
      </w:pPr>
      <w:proofErr w:type="spellStart"/>
      <w:r w:rsidRPr="00C72345">
        <w:rPr>
          <w:rFonts w:cs="Arial"/>
        </w:rPr>
        <w:t>12h-13h15</w:t>
      </w:r>
      <w:proofErr w:type="spellEnd"/>
      <w:r w:rsidR="001144BC" w:rsidRPr="00C72345">
        <w:rPr>
          <w:rFonts w:cs="Arial"/>
        </w:rPr>
        <w:t> </w:t>
      </w:r>
      <w:r w:rsidRPr="00C72345">
        <w:rPr>
          <w:rFonts w:cs="Arial"/>
        </w:rPr>
        <w:t>: Déjeuner</w:t>
      </w:r>
      <w:r w:rsidR="005308BF" w:rsidRPr="00C72345">
        <w:rPr>
          <w:rFonts w:cs="Arial"/>
        </w:rPr>
        <w:t>/</w:t>
      </w:r>
      <w:r w:rsidRPr="00C72345">
        <w:rPr>
          <w:rFonts w:cs="Arial"/>
        </w:rPr>
        <w:t>Salon des revues</w:t>
      </w:r>
    </w:p>
    <w:p w14:paraId="187E214F" w14:textId="692CBB8B" w:rsidR="00755838" w:rsidRPr="00C72345" w:rsidRDefault="005308BF" w:rsidP="00A86F83">
      <w:pPr>
        <w:pStyle w:val="Paragraphedeliste"/>
        <w:numPr>
          <w:ilvl w:val="0"/>
          <w:numId w:val="46"/>
        </w:numPr>
        <w:rPr>
          <w:rFonts w:cs="Arial"/>
        </w:rPr>
      </w:pPr>
      <w:r w:rsidRPr="00C72345">
        <w:rPr>
          <w:rFonts w:cs="Arial"/>
        </w:rPr>
        <w:t>13 h 15</w:t>
      </w:r>
      <w:r w:rsidR="00755838" w:rsidRPr="00C72345">
        <w:rPr>
          <w:rFonts w:cs="Arial"/>
        </w:rPr>
        <w:t>-14</w:t>
      </w:r>
      <w:r w:rsidRPr="00C72345">
        <w:rPr>
          <w:rFonts w:cs="Arial"/>
        </w:rPr>
        <w:t> </w:t>
      </w:r>
      <w:r w:rsidR="00755838" w:rsidRPr="00C72345">
        <w:rPr>
          <w:rFonts w:cs="Arial"/>
        </w:rPr>
        <w:t>h</w:t>
      </w:r>
      <w:r w:rsidRPr="00C72345">
        <w:rPr>
          <w:rFonts w:cs="Arial"/>
        </w:rPr>
        <w:t xml:space="preserve"> </w:t>
      </w:r>
      <w:r w:rsidR="00755838" w:rsidRPr="00C72345">
        <w:rPr>
          <w:rFonts w:cs="Arial"/>
        </w:rPr>
        <w:t>30</w:t>
      </w:r>
      <w:r w:rsidR="001144BC" w:rsidRPr="00C72345">
        <w:rPr>
          <w:rFonts w:cs="Arial"/>
        </w:rPr>
        <w:t> </w:t>
      </w:r>
      <w:r w:rsidR="00755838" w:rsidRPr="00C72345">
        <w:rPr>
          <w:rFonts w:cs="Arial"/>
        </w:rPr>
        <w:t xml:space="preserve">: Assemblée générale des </w:t>
      </w:r>
      <w:proofErr w:type="spellStart"/>
      <w:r w:rsidR="00755838" w:rsidRPr="00C72345">
        <w:rPr>
          <w:rFonts w:cs="Arial"/>
        </w:rPr>
        <w:t>RT</w:t>
      </w:r>
      <w:proofErr w:type="spellEnd"/>
    </w:p>
    <w:p w14:paraId="30C57B6A" w14:textId="7423A08E" w:rsidR="00755838" w:rsidRPr="00C72345" w:rsidRDefault="005308BF" w:rsidP="00A86F83">
      <w:pPr>
        <w:pStyle w:val="Paragraphedeliste"/>
        <w:numPr>
          <w:ilvl w:val="0"/>
          <w:numId w:val="46"/>
        </w:numPr>
        <w:rPr>
          <w:rFonts w:cs="Arial"/>
        </w:rPr>
      </w:pPr>
      <w:r w:rsidRPr="00C72345">
        <w:rPr>
          <w:rFonts w:cs="Arial"/>
        </w:rPr>
        <w:t>14 h 30</w:t>
      </w:r>
      <w:r w:rsidR="00755838" w:rsidRPr="00C72345">
        <w:rPr>
          <w:rFonts w:cs="Arial"/>
        </w:rPr>
        <w:t>-16</w:t>
      </w:r>
      <w:r w:rsidRPr="00C72345">
        <w:rPr>
          <w:rFonts w:cs="Arial"/>
        </w:rPr>
        <w:t> </w:t>
      </w:r>
      <w:r w:rsidR="00755838" w:rsidRPr="00C72345">
        <w:rPr>
          <w:rFonts w:cs="Arial"/>
        </w:rPr>
        <w:t>h</w:t>
      </w:r>
      <w:r w:rsidRPr="00C72345">
        <w:rPr>
          <w:rFonts w:cs="Arial"/>
        </w:rPr>
        <w:t xml:space="preserve"> </w:t>
      </w:r>
      <w:r w:rsidR="00755838" w:rsidRPr="00C72345">
        <w:rPr>
          <w:rFonts w:cs="Arial"/>
        </w:rPr>
        <w:t>30</w:t>
      </w:r>
      <w:r w:rsidR="001144BC" w:rsidRPr="00C72345">
        <w:rPr>
          <w:rFonts w:cs="Arial"/>
        </w:rPr>
        <w:t> </w:t>
      </w:r>
      <w:r w:rsidR="00755838" w:rsidRPr="00C72345">
        <w:rPr>
          <w:rFonts w:cs="Arial"/>
        </w:rPr>
        <w:t xml:space="preserve">: Session </w:t>
      </w:r>
      <w:proofErr w:type="spellStart"/>
      <w:r w:rsidR="00755838" w:rsidRPr="00C72345">
        <w:rPr>
          <w:rFonts w:cs="Arial"/>
        </w:rPr>
        <w:t>RT</w:t>
      </w:r>
      <w:proofErr w:type="spellEnd"/>
      <w:r w:rsidRPr="00C72345">
        <w:rPr>
          <w:rFonts w:cs="Arial"/>
        </w:rPr>
        <w:t> </w:t>
      </w:r>
      <w:r w:rsidR="00755838" w:rsidRPr="00C72345">
        <w:rPr>
          <w:rFonts w:cs="Arial"/>
        </w:rPr>
        <w:t>6</w:t>
      </w:r>
    </w:p>
    <w:p w14:paraId="516398D7" w14:textId="231C63DB" w:rsidR="00E22EA9" w:rsidRPr="00C72345" w:rsidRDefault="00E22EA9" w:rsidP="007005AA">
      <w:pPr>
        <w:pStyle w:val="Titre1"/>
        <w:ind w:left="0" w:firstLine="0"/>
        <w:rPr>
          <w:rFonts w:cs="Arial"/>
        </w:rPr>
      </w:pPr>
      <w:bookmarkStart w:id="10" w:name="_Toc137235554"/>
      <w:r w:rsidRPr="00C72345">
        <w:rPr>
          <w:rFonts w:cs="Arial"/>
        </w:rPr>
        <w:t>Planning et salles des semi-plénières</w:t>
      </w:r>
      <w:bookmarkEnd w:id="10"/>
    </w:p>
    <w:p w14:paraId="74EB4705" w14:textId="3F3A4A9E" w:rsidR="00E22EA9" w:rsidRPr="00C72345" w:rsidRDefault="00E22EA9" w:rsidP="00A24F5D">
      <w:pPr>
        <w:pStyle w:val="Titre2"/>
        <w:numPr>
          <w:ilvl w:val="0"/>
          <w:numId w:val="12"/>
        </w:numPr>
        <w:rPr>
          <w:rFonts w:ascii="Arial" w:hAnsi="Arial" w:cs="Arial"/>
        </w:rPr>
      </w:pPr>
      <w:bookmarkStart w:id="11" w:name="_Toc137235555"/>
      <w:r w:rsidRPr="00C72345">
        <w:rPr>
          <w:rFonts w:ascii="Arial" w:hAnsi="Arial" w:cs="Arial"/>
        </w:rPr>
        <w:t xml:space="preserve">Conférences semi-plénières 1 - </w:t>
      </w:r>
      <w:r w:rsidR="00142869" w:rsidRPr="00C72345">
        <w:rPr>
          <w:rFonts w:ascii="Arial" w:hAnsi="Arial" w:cs="Arial"/>
        </w:rPr>
        <w:t>mercredi</w:t>
      </w:r>
      <w:r w:rsidR="005308BF" w:rsidRPr="00C72345">
        <w:rPr>
          <w:rFonts w:ascii="Arial" w:hAnsi="Arial" w:cs="Arial"/>
        </w:rPr>
        <w:t> </w:t>
      </w:r>
      <w:r w:rsidRPr="00C72345">
        <w:rPr>
          <w:rFonts w:ascii="Arial" w:hAnsi="Arial" w:cs="Arial"/>
        </w:rPr>
        <w:t xml:space="preserve">5, </w:t>
      </w:r>
      <w:r w:rsidR="005308BF" w:rsidRPr="00C72345">
        <w:rPr>
          <w:rFonts w:ascii="Arial" w:hAnsi="Arial" w:cs="Arial"/>
        </w:rPr>
        <w:t>14 h 30</w:t>
      </w:r>
      <w:r w:rsidRPr="00C72345">
        <w:rPr>
          <w:rFonts w:ascii="Arial" w:hAnsi="Arial" w:cs="Arial"/>
        </w:rPr>
        <w:t xml:space="preserve"> - </w:t>
      </w:r>
      <w:r w:rsidR="005308BF" w:rsidRPr="00C72345">
        <w:rPr>
          <w:rFonts w:ascii="Arial" w:hAnsi="Arial" w:cs="Arial"/>
        </w:rPr>
        <w:t>16 h 30</w:t>
      </w:r>
      <w:bookmarkEnd w:id="11"/>
    </w:p>
    <w:p w14:paraId="01107FA2" w14:textId="3C287C2C" w:rsidR="00E22EA9" w:rsidRPr="00C72345" w:rsidRDefault="00E22EA9" w:rsidP="00A24F5D">
      <w:pPr>
        <w:pStyle w:val="Paragraphedeliste"/>
        <w:numPr>
          <w:ilvl w:val="1"/>
          <w:numId w:val="9"/>
        </w:numPr>
        <w:rPr>
          <w:rFonts w:cs="Arial"/>
        </w:rPr>
      </w:pPr>
      <w:r w:rsidRPr="00C72345">
        <w:rPr>
          <w:rFonts w:cs="Arial"/>
        </w:rPr>
        <w:t>Production et circulations de l’</w:t>
      </w:r>
      <w:proofErr w:type="spellStart"/>
      <w:r w:rsidRPr="00C72345">
        <w:rPr>
          <w:rFonts w:cs="Arial"/>
        </w:rPr>
        <w:t>intersectionnalité</w:t>
      </w:r>
      <w:proofErr w:type="spellEnd"/>
      <w:r w:rsidRPr="00C72345">
        <w:rPr>
          <w:rFonts w:cs="Arial"/>
        </w:rPr>
        <w:t xml:space="preserve"> au travers des mobilisations et des politiques sociales - Amphi </w:t>
      </w:r>
      <w:proofErr w:type="spellStart"/>
      <w:r w:rsidRPr="00C72345">
        <w:rPr>
          <w:rFonts w:cs="Arial"/>
        </w:rPr>
        <w:t>Fugier</w:t>
      </w:r>
      <w:proofErr w:type="spellEnd"/>
      <w:r w:rsidRPr="00C72345">
        <w:rPr>
          <w:rFonts w:cs="Arial"/>
        </w:rPr>
        <w:t xml:space="preserve"> (Bât. </w:t>
      </w:r>
      <w:r w:rsidR="00AC18B2" w:rsidRPr="00C72345">
        <w:rPr>
          <w:rFonts w:cs="Arial"/>
        </w:rPr>
        <w:t>ATHÉNA</w:t>
      </w:r>
      <w:r w:rsidRPr="00C72345">
        <w:rPr>
          <w:rFonts w:cs="Arial"/>
        </w:rPr>
        <w:t>).</w:t>
      </w:r>
    </w:p>
    <w:p w14:paraId="70FD2438" w14:textId="584E971E" w:rsidR="00E22EA9" w:rsidRPr="00C72345" w:rsidRDefault="00E22EA9" w:rsidP="00A24F5D">
      <w:pPr>
        <w:pStyle w:val="Paragraphedeliste"/>
        <w:numPr>
          <w:ilvl w:val="1"/>
          <w:numId w:val="9"/>
        </w:numPr>
        <w:rPr>
          <w:rFonts w:cs="Arial"/>
        </w:rPr>
      </w:pPr>
      <w:r w:rsidRPr="00C72345">
        <w:rPr>
          <w:rFonts w:cs="Arial"/>
        </w:rPr>
        <w:t>Des pratiques théoriques de la sociologie française</w:t>
      </w:r>
      <w:r w:rsidR="001144BC" w:rsidRPr="00C72345">
        <w:rPr>
          <w:rFonts w:cs="Arial"/>
        </w:rPr>
        <w:t> </w:t>
      </w:r>
      <w:r w:rsidRPr="00C72345">
        <w:rPr>
          <w:rFonts w:cs="Arial"/>
        </w:rPr>
        <w:t>: quelles évolutions de la discipline? Amphi Say (Bât. DEMETER).</w:t>
      </w:r>
    </w:p>
    <w:p w14:paraId="3A63654B" w14:textId="12CA0FB0" w:rsidR="00E22EA9" w:rsidRPr="00C72345" w:rsidRDefault="00E22EA9" w:rsidP="00A24F5D">
      <w:pPr>
        <w:pStyle w:val="Paragraphedeliste"/>
        <w:numPr>
          <w:ilvl w:val="1"/>
          <w:numId w:val="9"/>
        </w:numPr>
        <w:rPr>
          <w:rFonts w:cs="Arial"/>
        </w:rPr>
      </w:pPr>
      <w:r w:rsidRPr="00C72345">
        <w:rPr>
          <w:rFonts w:cs="Arial"/>
        </w:rPr>
        <w:t>Les espaces sociaux du militantisme</w:t>
      </w:r>
      <w:r w:rsidR="001144BC" w:rsidRPr="00C72345">
        <w:rPr>
          <w:rFonts w:cs="Arial"/>
        </w:rPr>
        <w:t> </w:t>
      </w:r>
      <w:r w:rsidRPr="00C72345">
        <w:rPr>
          <w:rFonts w:cs="Arial"/>
        </w:rPr>
        <w:t xml:space="preserve">: circulations, intersections et </w:t>
      </w:r>
      <w:proofErr w:type="spellStart"/>
      <w:r w:rsidRPr="00C72345">
        <w:rPr>
          <w:rFonts w:cs="Arial"/>
        </w:rPr>
        <w:t>multipositionnalité</w:t>
      </w:r>
      <w:proofErr w:type="spellEnd"/>
      <w:r w:rsidRPr="00C72345">
        <w:rPr>
          <w:rFonts w:cs="Arial"/>
        </w:rPr>
        <w:t xml:space="preserve"> - Amphi Aubrac (Bât. DEMETER).</w:t>
      </w:r>
    </w:p>
    <w:p w14:paraId="1231B14F" w14:textId="70390472" w:rsidR="00E22EA9" w:rsidRPr="00C72345" w:rsidRDefault="00E22EA9" w:rsidP="00A24F5D">
      <w:pPr>
        <w:pStyle w:val="Paragraphedeliste"/>
        <w:numPr>
          <w:ilvl w:val="1"/>
          <w:numId w:val="9"/>
        </w:numPr>
        <w:rPr>
          <w:rFonts w:cs="Arial"/>
        </w:rPr>
      </w:pPr>
      <w:r w:rsidRPr="00C72345">
        <w:rPr>
          <w:rFonts w:cs="Arial"/>
        </w:rPr>
        <w:t>Images et narrativité - Salle</w:t>
      </w:r>
      <w:r w:rsidR="005308BF" w:rsidRPr="00C72345">
        <w:rPr>
          <w:rFonts w:cs="Arial"/>
        </w:rPr>
        <w:t> </w:t>
      </w:r>
      <w:r w:rsidRPr="00C72345">
        <w:rPr>
          <w:rFonts w:cs="Arial"/>
        </w:rPr>
        <w:t>006 (Bâtiment Clio).</w:t>
      </w:r>
    </w:p>
    <w:p w14:paraId="176BECFB" w14:textId="561DA6F8" w:rsidR="00E22EA9" w:rsidRPr="00C72345" w:rsidRDefault="00E22EA9" w:rsidP="00A24F5D">
      <w:pPr>
        <w:pStyle w:val="Titre2"/>
        <w:numPr>
          <w:ilvl w:val="0"/>
          <w:numId w:val="12"/>
        </w:numPr>
        <w:rPr>
          <w:rFonts w:ascii="Arial" w:hAnsi="Arial" w:cs="Arial"/>
        </w:rPr>
      </w:pPr>
      <w:bookmarkStart w:id="12" w:name="_Toc137235556"/>
      <w:r w:rsidRPr="00C72345">
        <w:rPr>
          <w:rFonts w:ascii="Arial" w:hAnsi="Arial" w:cs="Arial"/>
        </w:rPr>
        <w:t xml:space="preserve">Conférences semi-plénières 2 - </w:t>
      </w:r>
      <w:r w:rsidR="00142869" w:rsidRPr="00C72345">
        <w:rPr>
          <w:rFonts w:ascii="Arial" w:hAnsi="Arial" w:cs="Arial"/>
        </w:rPr>
        <w:t>jeudi</w:t>
      </w:r>
      <w:r w:rsidR="005308BF" w:rsidRPr="00C72345">
        <w:rPr>
          <w:rFonts w:ascii="Arial" w:hAnsi="Arial" w:cs="Arial"/>
        </w:rPr>
        <w:t> </w:t>
      </w:r>
      <w:r w:rsidRPr="00C72345">
        <w:rPr>
          <w:rFonts w:ascii="Arial" w:hAnsi="Arial" w:cs="Arial"/>
        </w:rPr>
        <w:t xml:space="preserve">6, </w:t>
      </w:r>
      <w:r w:rsidR="005308BF" w:rsidRPr="00C72345">
        <w:rPr>
          <w:rFonts w:ascii="Arial" w:hAnsi="Arial" w:cs="Arial"/>
        </w:rPr>
        <w:t>16 h 30</w:t>
      </w:r>
      <w:r w:rsidRPr="00C72345">
        <w:rPr>
          <w:rFonts w:ascii="Arial" w:hAnsi="Arial" w:cs="Arial"/>
        </w:rPr>
        <w:t xml:space="preserve"> - </w:t>
      </w:r>
      <w:r w:rsidR="005308BF" w:rsidRPr="00C72345">
        <w:rPr>
          <w:rFonts w:ascii="Arial" w:hAnsi="Arial" w:cs="Arial"/>
        </w:rPr>
        <w:t>18 h 30</w:t>
      </w:r>
      <w:bookmarkEnd w:id="12"/>
    </w:p>
    <w:p w14:paraId="226F2563" w14:textId="58B835D1" w:rsidR="00E22EA9" w:rsidRPr="00C72345" w:rsidRDefault="00E22EA9" w:rsidP="00A24F5D">
      <w:pPr>
        <w:pStyle w:val="Paragraphedeliste"/>
        <w:numPr>
          <w:ilvl w:val="1"/>
          <w:numId w:val="12"/>
        </w:numPr>
        <w:rPr>
          <w:rFonts w:cs="Arial"/>
        </w:rPr>
      </w:pPr>
      <w:r w:rsidRPr="00C72345">
        <w:rPr>
          <w:rFonts w:cs="Arial"/>
        </w:rPr>
        <w:t xml:space="preserve">Circuler dans les familles. L’apport des monographies pour l’analyse des processus de socialisation </w:t>
      </w:r>
      <w:r w:rsidRPr="00C72345">
        <w:rPr>
          <w:rFonts w:cs="Arial"/>
        </w:rPr>
        <w:t>- Amphi Say (Bât. DEMETER).</w:t>
      </w:r>
    </w:p>
    <w:p w14:paraId="1CFA1664" w14:textId="5ACECF9D" w:rsidR="00E22EA9" w:rsidRPr="00C72345" w:rsidRDefault="00E22EA9" w:rsidP="00A24F5D">
      <w:pPr>
        <w:pStyle w:val="Paragraphedeliste"/>
        <w:numPr>
          <w:ilvl w:val="1"/>
          <w:numId w:val="12"/>
        </w:numPr>
        <w:rPr>
          <w:rFonts w:cs="Arial"/>
        </w:rPr>
      </w:pPr>
      <w:r w:rsidRPr="00C72345">
        <w:rPr>
          <w:rFonts w:cs="Arial"/>
        </w:rPr>
        <w:t>Les sociologues et leurs revues</w:t>
      </w:r>
      <w:r w:rsidR="001144BC" w:rsidRPr="00C72345">
        <w:rPr>
          <w:rFonts w:cs="Arial"/>
        </w:rPr>
        <w:t> </w:t>
      </w:r>
      <w:r w:rsidRPr="00C72345">
        <w:rPr>
          <w:rFonts w:cs="Arial"/>
        </w:rPr>
        <w:t>: un modèle de circulations des idées sociologiques menacé? -</w:t>
      </w:r>
      <w:r w:rsidR="005308BF" w:rsidRPr="00C72345">
        <w:rPr>
          <w:rFonts w:cs="Arial"/>
        </w:rPr>
        <w:t> </w:t>
      </w:r>
      <w:r w:rsidRPr="00C72345">
        <w:rPr>
          <w:rFonts w:cs="Arial"/>
        </w:rPr>
        <w:t>Amphi Aubrac (Bât. DEMETER).</w:t>
      </w:r>
    </w:p>
    <w:p w14:paraId="4139C27C" w14:textId="2DE28F30" w:rsidR="00E22EA9" w:rsidRPr="00C72345" w:rsidRDefault="00E22EA9" w:rsidP="00A24F5D">
      <w:pPr>
        <w:pStyle w:val="Paragraphedeliste"/>
        <w:numPr>
          <w:ilvl w:val="1"/>
          <w:numId w:val="12"/>
        </w:numPr>
        <w:rPr>
          <w:rFonts w:cs="Arial"/>
        </w:rPr>
      </w:pPr>
      <w:r w:rsidRPr="00C72345">
        <w:rPr>
          <w:rFonts w:cs="Arial"/>
        </w:rPr>
        <w:t>La sociologie sur et depuis les territoires dits d’</w:t>
      </w:r>
      <w:r w:rsidR="00142869" w:rsidRPr="00C72345">
        <w:rPr>
          <w:rFonts w:cs="Arial"/>
        </w:rPr>
        <w:t>outre-mer</w:t>
      </w:r>
      <w:r w:rsidRPr="00C72345">
        <w:rPr>
          <w:rFonts w:cs="Arial"/>
        </w:rPr>
        <w:t xml:space="preserve"> - Amphi </w:t>
      </w:r>
      <w:proofErr w:type="spellStart"/>
      <w:r w:rsidRPr="00C72345">
        <w:rPr>
          <w:rFonts w:cs="Arial"/>
        </w:rPr>
        <w:t>Fugier</w:t>
      </w:r>
      <w:proofErr w:type="spellEnd"/>
      <w:r w:rsidRPr="00C72345">
        <w:rPr>
          <w:rFonts w:cs="Arial"/>
        </w:rPr>
        <w:t xml:space="preserve"> (Bât. </w:t>
      </w:r>
      <w:r w:rsidR="00AC18B2" w:rsidRPr="00C72345">
        <w:rPr>
          <w:rFonts w:cs="Arial"/>
        </w:rPr>
        <w:t>ATHÉNA</w:t>
      </w:r>
      <w:r w:rsidRPr="00C72345">
        <w:rPr>
          <w:rFonts w:cs="Arial"/>
        </w:rPr>
        <w:t>).</w:t>
      </w:r>
    </w:p>
    <w:p w14:paraId="5FE6E5D0" w14:textId="37FB8C43" w:rsidR="00E22EA9" w:rsidRPr="00C72345" w:rsidRDefault="00E22EA9" w:rsidP="00A24F5D">
      <w:pPr>
        <w:pStyle w:val="Paragraphedeliste"/>
        <w:numPr>
          <w:ilvl w:val="1"/>
          <w:numId w:val="12"/>
        </w:numPr>
        <w:rPr>
          <w:rFonts w:cs="Arial"/>
        </w:rPr>
      </w:pPr>
      <w:r w:rsidRPr="00C72345">
        <w:rPr>
          <w:rFonts w:cs="Arial"/>
        </w:rPr>
        <w:t>Dépasser les frontières - Salle</w:t>
      </w:r>
      <w:r w:rsidR="005308BF" w:rsidRPr="00C72345">
        <w:rPr>
          <w:rFonts w:cs="Arial"/>
        </w:rPr>
        <w:t> </w:t>
      </w:r>
      <w:r w:rsidRPr="00C72345">
        <w:rPr>
          <w:rFonts w:cs="Arial"/>
        </w:rPr>
        <w:t>006 (Bâtiment Clio).</w:t>
      </w:r>
    </w:p>
    <w:p w14:paraId="380B4371" w14:textId="1C6266F6" w:rsidR="00E22EA9" w:rsidRPr="00C72345" w:rsidRDefault="00E22EA9" w:rsidP="00A24F5D">
      <w:pPr>
        <w:pStyle w:val="Titre2"/>
        <w:numPr>
          <w:ilvl w:val="0"/>
          <w:numId w:val="12"/>
        </w:numPr>
        <w:rPr>
          <w:rFonts w:ascii="Arial" w:hAnsi="Arial" w:cs="Arial"/>
        </w:rPr>
      </w:pPr>
      <w:bookmarkStart w:id="13" w:name="_Toc137235557"/>
      <w:r w:rsidRPr="00C72345">
        <w:rPr>
          <w:rFonts w:ascii="Arial" w:hAnsi="Arial" w:cs="Arial"/>
        </w:rPr>
        <w:t xml:space="preserve">Conférences semi-plénières 3 - </w:t>
      </w:r>
      <w:r w:rsidR="00142869" w:rsidRPr="00C72345">
        <w:rPr>
          <w:rFonts w:ascii="Arial" w:hAnsi="Arial" w:cs="Arial"/>
        </w:rPr>
        <w:t>vendredi</w:t>
      </w:r>
      <w:r w:rsidR="005308BF" w:rsidRPr="00C72345">
        <w:rPr>
          <w:rFonts w:ascii="Arial" w:hAnsi="Arial" w:cs="Arial"/>
        </w:rPr>
        <w:t> </w:t>
      </w:r>
      <w:r w:rsidRPr="00C72345">
        <w:rPr>
          <w:rFonts w:ascii="Arial" w:hAnsi="Arial" w:cs="Arial"/>
        </w:rPr>
        <w:t xml:space="preserve">7, </w:t>
      </w:r>
      <w:r w:rsidR="005308BF" w:rsidRPr="00C72345">
        <w:rPr>
          <w:rFonts w:ascii="Arial" w:hAnsi="Arial" w:cs="Arial"/>
        </w:rPr>
        <w:t>10 h</w:t>
      </w:r>
      <w:r w:rsidRPr="00C72345">
        <w:rPr>
          <w:rFonts w:ascii="Arial" w:hAnsi="Arial" w:cs="Arial"/>
        </w:rPr>
        <w:t xml:space="preserve"> - </w:t>
      </w:r>
      <w:r w:rsidR="005308BF" w:rsidRPr="00C72345">
        <w:rPr>
          <w:rFonts w:ascii="Arial" w:hAnsi="Arial" w:cs="Arial"/>
        </w:rPr>
        <w:t>12 h</w:t>
      </w:r>
      <w:bookmarkEnd w:id="13"/>
    </w:p>
    <w:p w14:paraId="23270897" w14:textId="31247FA4" w:rsidR="00E22EA9" w:rsidRPr="00C72345" w:rsidRDefault="00E22EA9" w:rsidP="00A24F5D">
      <w:pPr>
        <w:pStyle w:val="Paragraphedeliste"/>
        <w:numPr>
          <w:ilvl w:val="1"/>
          <w:numId w:val="12"/>
        </w:numPr>
        <w:rPr>
          <w:rFonts w:cs="Arial"/>
        </w:rPr>
      </w:pPr>
      <w:r w:rsidRPr="00C72345">
        <w:rPr>
          <w:rFonts w:cs="Arial"/>
        </w:rPr>
        <w:t>L</w:t>
      </w:r>
      <w:r w:rsidR="00A24F5D" w:rsidRPr="00C72345">
        <w:rPr>
          <w:rFonts w:cs="Arial"/>
        </w:rPr>
        <w:t>a</w:t>
      </w:r>
      <w:r w:rsidRPr="00C72345">
        <w:rPr>
          <w:rFonts w:cs="Arial"/>
        </w:rPr>
        <w:t xml:space="preserve"> fabrique des sociologies. Une approche par la recherche au-delà du monde académique - Amphi </w:t>
      </w:r>
      <w:proofErr w:type="spellStart"/>
      <w:r w:rsidRPr="00C72345">
        <w:rPr>
          <w:rFonts w:cs="Arial"/>
        </w:rPr>
        <w:t>Fugier</w:t>
      </w:r>
      <w:proofErr w:type="spellEnd"/>
      <w:r w:rsidRPr="00C72345">
        <w:rPr>
          <w:rFonts w:cs="Arial"/>
        </w:rPr>
        <w:t xml:space="preserve"> (Bât. </w:t>
      </w:r>
      <w:r w:rsidR="00AC18B2" w:rsidRPr="00C72345">
        <w:rPr>
          <w:rFonts w:cs="Arial"/>
        </w:rPr>
        <w:t>ATHÉNA</w:t>
      </w:r>
      <w:r w:rsidRPr="00C72345">
        <w:rPr>
          <w:rFonts w:cs="Arial"/>
        </w:rPr>
        <w:t>).</w:t>
      </w:r>
    </w:p>
    <w:p w14:paraId="2B8147B9" w14:textId="75D49753" w:rsidR="00E22EA9" w:rsidRPr="00C72345" w:rsidRDefault="00E22EA9" w:rsidP="00A24F5D">
      <w:pPr>
        <w:pStyle w:val="Paragraphedeliste"/>
        <w:numPr>
          <w:ilvl w:val="1"/>
          <w:numId w:val="12"/>
        </w:numPr>
        <w:rPr>
          <w:rFonts w:cs="Arial"/>
        </w:rPr>
      </w:pPr>
      <w:r w:rsidRPr="00C72345">
        <w:rPr>
          <w:rFonts w:cs="Arial"/>
        </w:rPr>
        <w:t>Quand on croise les émotions - Salle</w:t>
      </w:r>
      <w:r w:rsidR="005308BF" w:rsidRPr="00C72345">
        <w:rPr>
          <w:rFonts w:cs="Arial"/>
        </w:rPr>
        <w:t> </w:t>
      </w:r>
      <w:r w:rsidRPr="00C72345">
        <w:rPr>
          <w:rFonts w:cs="Arial"/>
        </w:rPr>
        <w:t>006 (Bâtiment Clio).</w:t>
      </w:r>
    </w:p>
    <w:p w14:paraId="19A946E5" w14:textId="3F9D8DCF" w:rsidR="00E22EA9" w:rsidRPr="00C72345" w:rsidRDefault="00E22EA9" w:rsidP="00A24F5D">
      <w:pPr>
        <w:pStyle w:val="Paragraphedeliste"/>
        <w:numPr>
          <w:ilvl w:val="1"/>
          <w:numId w:val="12"/>
        </w:numPr>
        <w:rPr>
          <w:rFonts w:cs="Arial"/>
        </w:rPr>
      </w:pPr>
      <w:r w:rsidRPr="00C72345">
        <w:rPr>
          <w:rFonts w:cs="Arial"/>
        </w:rPr>
        <w:t xml:space="preserve">La “transition” en </w:t>
      </w:r>
      <w:r w:rsidR="00142869" w:rsidRPr="00C72345">
        <w:rPr>
          <w:rFonts w:cs="Arial"/>
        </w:rPr>
        <w:t>conflit</w:t>
      </w:r>
      <w:r w:rsidRPr="00C72345">
        <w:rPr>
          <w:rFonts w:cs="Arial"/>
        </w:rPr>
        <w:t xml:space="preserve"> - Amphi Aubrac (Bât. DEMETER).</w:t>
      </w:r>
    </w:p>
    <w:p w14:paraId="0E118BFF" w14:textId="087BCB87" w:rsidR="00E22EA9" w:rsidRPr="00C72345" w:rsidRDefault="00E22EA9" w:rsidP="00A24F5D">
      <w:pPr>
        <w:pStyle w:val="Paragraphedeliste"/>
        <w:numPr>
          <w:ilvl w:val="0"/>
          <w:numId w:val="12"/>
        </w:numPr>
        <w:rPr>
          <w:rFonts w:cs="Arial"/>
        </w:rPr>
      </w:pPr>
      <w:r w:rsidRPr="00C72345">
        <w:rPr>
          <w:rFonts w:cs="Arial"/>
        </w:rPr>
        <w:t>Sociologie dans des pays en crise - Amphi Say (Bât. DEMETER).</w:t>
      </w:r>
    </w:p>
    <w:p w14:paraId="52347014" w14:textId="77777777" w:rsidR="00E22EA9" w:rsidRPr="00C72345" w:rsidRDefault="00E22EA9" w:rsidP="00A86F83">
      <w:pPr>
        <w:pStyle w:val="Titre1"/>
        <w:rPr>
          <w:rFonts w:cs="Arial"/>
        </w:rPr>
      </w:pPr>
      <w:bookmarkStart w:id="14" w:name="_Toc137235558"/>
      <w:r w:rsidRPr="00C72345">
        <w:rPr>
          <w:rFonts w:cs="Arial"/>
        </w:rPr>
        <w:t>Planning et salles des sessions thématiques</w:t>
      </w:r>
      <w:bookmarkEnd w:id="14"/>
    </w:p>
    <w:p w14:paraId="40BCA32E" w14:textId="43DE640F" w:rsidR="00E22EA9" w:rsidRPr="00C72345" w:rsidRDefault="00E22EA9" w:rsidP="008739F5">
      <w:pPr>
        <w:rPr>
          <w:rFonts w:cs="Arial"/>
        </w:rPr>
      </w:pPr>
      <w:r w:rsidRPr="00C72345">
        <w:rPr>
          <w:rFonts w:cs="Arial"/>
        </w:rPr>
        <w:t xml:space="preserve">Nous expérimentons cette année une nouvelle forme d’échange au sein du congrès, à côté des traditionnelles semi-plénières et sessions des </w:t>
      </w:r>
      <w:proofErr w:type="spellStart"/>
      <w:r w:rsidRPr="00C72345">
        <w:rPr>
          <w:rFonts w:cs="Arial"/>
        </w:rPr>
        <w:t>RT</w:t>
      </w:r>
      <w:proofErr w:type="spellEnd"/>
      <w:r w:rsidRPr="00C72345">
        <w:rPr>
          <w:rFonts w:cs="Arial"/>
        </w:rPr>
        <w:t>. Contrairement à ces deux types d’</w:t>
      </w:r>
      <w:r w:rsidR="001A4112" w:rsidRPr="00C72345">
        <w:rPr>
          <w:rFonts w:cs="Arial"/>
        </w:rPr>
        <w:t>événements</w:t>
      </w:r>
      <w:r w:rsidRPr="00C72345">
        <w:rPr>
          <w:rFonts w:cs="Arial"/>
        </w:rPr>
        <w:t xml:space="preserve">, les “sessions thématiques” ne sont pas liées à des équipes de </w:t>
      </w:r>
      <w:proofErr w:type="spellStart"/>
      <w:r w:rsidRPr="00C72345">
        <w:rPr>
          <w:rFonts w:cs="Arial"/>
        </w:rPr>
        <w:t>RT</w:t>
      </w:r>
      <w:proofErr w:type="spellEnd"/>
      <w:r w:rsidRPr="00C72345">
        <w:rPr>
          <w:rFonts w:cs="Arial"/>
        </w:rPr>
        <w:t xml:space="preserve"> spécifiques. Elles sont portées par des personnes membres de l’</w:t>
      </w:r>
      <w:r w:rsidR="00142869" w:rsidRPr="00C72345">
        <w:rPr>
          <w:rFonts w:cs="Arial"/>
        </w:rPr>
        <w:t>association,</w:t>
      </w:r>
      <w:r w:rsidRPr="00C72345">
        <w:rPr>
          <w:rFonts w:cs="Arial"/>
        </w:rPr>
        <w:t xml:space="preserve"> mais pas nécessairement impliquées dans les bureaux des </w:t>
      </w:r>
      <w:proofErr w:type="spellStart"/>
      <w:r w:rsidRPr="00C72345">
        <w:rPr>
          <w:rFonts w:cs="Arial"/>
        </w:rPr>
        <w:t>RT</w:t>
      </w:r>
      <w:proofErr w:type="spellEnd"/>
      <w:r w:rsidRPr="00C72345">
        <w:rPr>
          <w:rFonts w:cs="Arial"/>
        </w:rPr>
        <w:t xml:space="preserve">. Elles visent à accompagner la structuration de réseaux autour de thématiques émergentes ou qui, de par leur spécificité, se situent à l’intersection de différentes thématiques déjà portées par les </w:t>
      </w:r>
      <w:proofErr w:type="spellStart"/>
      <w:r w:rsidRPr="00C72345">
        <w:rPr>
          <w:rFonts w:cs="Arial"/>
        </w:rPr>
        <w:t>RT</w:t>
      </w:r>
      <w:proofErr w:type="spellEnd"/>
      <w:r w:rsidRPr="00C72345">
        <w:rPr>
          <w:rFonts w:cs="Arial"/>
        </w:rPr>
        <w:t xml:space="preserve">. Ces séances thématiques se tiennent en parallèle des séances des </w:t>
      </w:r>
      <w:proofErr w:type="spellStart"/>
      <w:r w:rsidRPr="00C72345">
        <w:rPr>
          <w:rFonts w:cs="Arial"/>
        </w:rPr>
        <w:t>RT</w:t>
      </w:r>
      <w:proofErr w:type="spellEnd"/>
      <w:r w:rsidRPr="00C72345">
        <w:rPr>
          <w:rFonts w:cs="Arial"/>
        </w:rPr>
        <w:t xml:space="preserve"> et accueillent des contributions autour d’un objet/questionnement spécifique pendant deux séances consécutives.</w:t>
      </w:r>
    </w:p>
    <w:p w14:paraId="1FCCF57A" w14:textId="35FB02AC" w:rsidR="00E22EA9" w:rsidRPr="00C72345" w:rsidRDefault="00E22EA9" w:rsidP="008739F5">
      <w:pPr>
        <w:rPr>
          <w:rFonts w:cs="Arial"/>
        </w:rPr>
      </w:pPr>
      <w:r w:rsidRPr="00C72345">
        <w:rPr>
          <w:rFonts w:cs="Arial"/>
        </w:rPr>
        <w:t>Toutes les sessions thématiques se dérouleront dans le bâtiment GAIA</w:t>
      </w:r>
      <w:r w:rsidR="00C72345" w:rsidRPr="00C72345">
        <w:rPr>
          <w:rFonts w:cs="Arial"/>
        </w:rPr>
        <w:t>.</w:t>
      </w:r>
    </w:p>
    <w:p w14:paraId="14F21407" w14:textId="4D709B2E" w:rsidR="00E22EA9" w:rsidRPr="00C72345" w:rsidRDefault="00E22EA9" w:rsidP="008739F5">
      <w:pPr>
        <w:rPr>
          <w:rFonts w:cs="Arial"/>
        </w:rPr>
      </w:pPr>
      <w:r w:rsidRPr="00C72345">
        <w:rPr>
          <w:rFonts w:cs="Arial"/>
        </w:rPr>
        <w:t xml:space="preserve">Les sessions thématiques ont lieu sur les créneaux des sessions des </w:t>
      </w:r>
      <w:proofErr w:type="spellStart"/>
      <w:r w:rsidRPr="00C72345">
        <w:rPr>
          <w:rFonts w:cs="Arial"/>
        </w:rPr>
        <w:t>RT</w:t>
      </w:r>
      <w:proofErr w:type="spellEnd"/>
      <w:r w:rsidR="00C72345" w:rsidRPr="00C72345">
        <w:rPr>
          <w:rFonts w:cs="Arial"/>
        </w:rPr>
        <w:t>.</w:t>
      </w:r>
    </w:p>
    <w:p w14:paraId="25F707B1" w14:textId="0AA71898" w:rsidR="00E22EA9" w:rsidRPr="00C72345" w:rsidRDefault="00E22EA9" w:rsidP="00C72345">
      <w:pPr>
        <w:pStyle w:val="Paragraphedeliste"/>
        <w:numPr>
          <w:ilvl w:val="0"/>
          <w:numId w:val="56"/>
        </w:numPr>
        <w:rPr>
          <w:rFonts w:cs="Arial"/>
        </w:rPr>
      </w:pPr>
      <w:r w:rsidRPr="00C72345">
        <w:rPr>
          <w:rFonts w:cs="Arial"/>
        </w:rPr>
        <w:t xml:space="preserve">Pendant les </w:t>
      </w:r>
      <w:r w:rsidR="00AC18B2" w:rsidRPr="00C72345">
        <w:rPr>
          <w:rFonts w:cs="Arial"/>
        </w:rPr>
        <w:t>Sessions</w:t>
      </w:r>
      <w:r w:rsidR="005308BF" w:rsidRPr="00C72345">
        <w:rPr>
          <w:rFonts w:cs="Arial"/>
        </w:rPr>
        <w:t> </w:t>
      </w:r>
      <w:r w:rsidRPr="00C72345">
        <w:rPr>
          <w:rFonts w:cs="Arial"/>
        </w:rPr>
        <w:t xml:space="preserve">2 et 3 des </w:t>
      </w:r>
      <w:proofErr w:type="spellStart"/>
      <w:r w:rsidRPr="00C72345">
        <w:rPr>
          <w:rFonts w:cs="Arial"/>
        </w:rPr>
        <w:t>RT</w:t>
      </w:r>
      <w:proofErr w:type="spellEnd"/>
      <w:r w:rsidR="00A86F83" w:rsidRPr="00C72345">
        <w:rPr>
          <w:rFonts w:cs="Arial"/>
        </w:rPr>
        <w:t> :</w:t>
      </w:r>
    </w:p>
    <w:p w14:paraId="10EEDF28" w14:textId="45FDE1E6" w:rsidR="00E22EA9" w:rsidRPr="00C72345" w:rsidRDefault="00E22EA9" w:rsidP="00C72345">
      <w:pPr>
        <w:pStyle w:val="Paragraphedeliste"/>
        <w:numPr>
          <w:ilvl w:val="1"/>
          <w:numId w:val="56"/>
        </w:numPr>
        <w:rPr>
          <w:rFonts w:cs="Arial"/>
        </w:rPr>
      </w:pPr>
      <w:r w:rsidRPr="00C72345">
        <w:rPr>
          <w:rFonts w:cs="Arial"/>
        </w:rPr>
        <w:t>“Questionner les rapports sociaux au prisme du colonialisme de peuplement” - Salle GAIA</w:t>
      </w:r>
      <w:r w:rsidR="005308BF" w:rsidRPr="00C72345">
        <w:rPr>
          <w:rFonts w:cs="Arial"/>
        </w:rPr>
        <w:t> </w:t>
      </w:r>
      <w:r w:rsidRPr="00C72345">
        <w:rPr>
          <w:rFonts w:cs="Arial"/>
        </w:rPr>
        <w:t>203.</w:t>
      </w:r>
    </w:p>
    <w:p w14:paraId="3B1471C1" w14:textId="77777777" w:rsidR="00A86F83" w:rsidRPr="00C72345" w:rsidRDefault="00E22EA9" w:rsidP="00C72345">
      <w:pPr>
        <w:pStyle w:val="Paragraphedeliste"/>
        <w:numPr>
          <w:ilvl w:val="1"/>
          <w:numId w:val="56"/>
        </w:numPr>
        <w:rPr>
          <w:rFonts w:cs="Arial"/>
        </w:rPr>
      </w:pPr>
      <w:r w:rsidRPr="00C72345">
        <w:rPr>
          <w:rFonts w:cs="Arial"/>
        </w:rPr>
        <w:t>“Enjeux et perspectives critiques dans l’analyse de la participation citoyenne et de la démocratisation des savoirs” - Salle GAIA</w:t>
      </w:r>
      <w:r w:rsidR="005308BF" w:rsidRPr="00C72345">
        <w:rPr>
          <w:rFonts w:cs="Arial"/>
        </w:rPr>
        <w:t> </w:t>
      </w:r>
      <w:r w:rsidRPr="00C72345">
        <w:rPr>
          <w:rFonts w:cs="Arial"/>
        </w:rPr>
        <w:t>216.</w:t>
      </w:r>
    </w:p>
    <w:p w14:paraId="3CDE91A2" w14:textId="3CAFB08A" w:rsidR="00E22EA9" w:rsidRPr="00C72345" w:rsidRDefault="00E22EA9" w:rsidP="00C72345">
      <w:pPr>
        <w:pStyle w:val="Paragraphedeliste"/>
        <w:numPr>
          <w:ilvl w:val="1"/>
          <w:numId w:val="56"/>
        </w:numPr>
        <w:rPr>
          <w:rFonts w:cs="Arial"/>
        </w:rPr>
      </w:pPr>
      <w:r w:rsidRPr="00C72345">
        <w:rPr>
          <w:rFonts w:cs="Arial"/>
        </w:rPr>
        <w:t>Contributions francophones aux Engineering Studies</w:t>
      </w:r>
      <w:r w:rsidR="005308BF" w:rsidRPr="00C72345">
        <w:rPr>
          <w:rFonts w:cs="Arial"/>
        </w:rPr>
        <w:t>’ – </w:t>
      </w:r>
      <w:r w:rsidRPr="00C72345">
        <w:rPr>
          <w:rFonts w:cs="Arial"/>
        </w:rPr>
        <w:t>Salle GAIA</w:t>
      </w:r>
      <w:r w:rsidR="005308BF" w:rsidRPr="00C72345">
        <w:rPr>
          <w:rFonts w:cs="Arial"/>
        </w:rPr>
        <w:t> </w:t>
      </w:r>
      <w:r w:rsidRPr="00C72345">
        <w:rPr>
          <w:rFonts w:cs="Arial"/>
        </w:rPr>
        <w:t>217.</w:t>
      </w:r>
    </w:p>
    <w:p w14:paraId="4185D2DC" w14:textId="4CCB4406" w:rsidR="00E22EA9" w:rsidRPr="00C72345" w:rsidRDefault="00E22EA9" w:rsidP="00C72345">
      <w:pPr>
        <w:pStyle w:val="Paragraphedeliste"/>
        <w:numPr>
          <w:ilvl w:val="0"/>
          <w:numId w:val="56"/>
        </w:numPr>
        <w:rPr>
          <w:rFonts w:cs="Arial"/>
        </w:rPr>
      </w:pPr>
      <w:r w:rsidRPr="00C72345">
        <w:rPr>
          <w:rFonts w:cs="Arial"/>
        </w:rPr>
        <w:t xml:space="preserve">Pendant les </w:t>
      </w:r>
      <w:r w:rsidR="00AC18B2" w:rsidRPr="00C72345">
        <w:rPr>
          <w:rFonts w:cs="Arial"/>
        </w:rPr>
        <w:t>Sessions</w:t>
      </w:r>
      <w:r w:rsidR="005308BF" w:rsidRPr="00C72345">
        <w:rPr>
          <w:rFonts w:cs="Arial"/>
        </w:rPr>
        <w:t> </w:t>
      </w:r>
      <w:r w:rsidRPr="00C72345">
        <w:rPr>
          <w:rFonts w:cs="Arial"/>
        </w:rPr>
        <w:t xml:space="preserve">4 et 5 des </w:t>
      </w:r>
      <w:proofErr w:type="spellStart"/>
      <w:r w:rsidRPr="00C72345">
        <w:rPr>
          <w:rFonts w:cs="Arial"/>
        </w:rPr>
        <w:t>RT</w:t>
      </w:r>
      <w:proofErr w:type="spellEnd"/>
      <w:r w:rsidR="007005AA" w:rsidRPr="00C72345">
        <w:rPr>
          <w:rFonts w:cs="Arial"/>
        </w:rPr>
        <w:t xml:space="preserve"> : </w:t>
      </w:r>
    </w:p>
    <w:p w14:paraId="45F7280D" w14:textId="4B019ED2" w:rsidR="00E22EA9" w:rsidRPr="00C72345" w:rsidRDefault="00E22EA9" w:rsidP="00C72345">
      <w:pPr>
        <w:pStyle w:val="Paragraphedeliste"/>
        <w:numPr>
          <w:ilvl w:val="1"/>
          <w:numId w:val="56"/>
        </w:numPr>
        <w:rPr>
          <w:rFonts w:cs="Arial"/>
        </w:rPr>
      </w:pPr>
      <w:r w:rsidRPr="00C72345">
        <w:rPr>
          <w:rFonts w:cs="Arial"/>
        </w:rPr>
        <w:t>“Sociologie des politiques culturelles</w:t>
      </w:r>
      <w:r w:rsidR="001144BC" w:rsidRPr="00C72345">
        <w:rPr>
          <w:rFonts w:cs="Arial"/>
        </w:rPr>
        <w:t> </w:t>
      </w:r>
      <w:r w:rsidRPr="00C72345">
        <w:rPr>
          <w:rFonts w:cs="Arial"/>
        </w:rPr>
        <w:t>: regards croisés Europe - Amériques” - Salle GAIA</w:t>
      </w:r>
      <w:r w:rsidR="005308BF" w:rsidRPr="00C72345">
        <w:rPr>
          <w:rFonts w:cs="Arial"/>
        </w:rPr>
        <w:t> </w:t>
      </w:r>
      <w:r w:rsidRPr="00C72345">
        <w:rPr>
          <w:rFonts w:cs="Arial"/>
        </w:rPr>
        <w:t>214.</w:t>
      </w:r>
    </w:p>
    <w:p w14:paraId="35C8444E" w14:textId="05F71696" w:rsidR="00E22EA9" w:rsidRPr="00C72345" w:rsidRDefault="00E22EA9" w:rsidP="00C72345">
      <w:pPr>
        <w:pStyle w:val="Paragraphedeliste"/>
        <w:numPr>
          <w:ilvl w:val="1"/>
          <w:numId w:val="56"/>
        </w:numPr>
        <w:rPr>
          <w:rFonts w:cs="Arial"/>
        </w:rPr>
      </w:pPr>
      <w:r w:rsidRPr="00C72345">
        <w:rPr>
          <w:rFonts w:cs="Arial"/>
        </w:rPr>
        <w:t>“Produire la recherche, produire des chercheur-ses</w:t>
      </w:r>
      <w:r w:rsidR="001144BC" w:rsidRPr="00C72345">
        <w:rPr>
          <w:rFonts w:cs="Arial"/>
        </w:rPr>
        <w:t> </w:t>
      </w:r>
      <w:r w:rsidRPr="00C72345">
        <w:rPr>
          <w:rFonts w:cs="Arial"/>
        </w:rPr>
        <w:t>: conditions et contraintes de réalisation des doctorats en sciences humaines et sociales” - Salle GAIA</w:t>
      </w:r>
      <w:r w:rsidR="005308BF" w:rsidRPr="00C72345">
        <w:rPr>
          <w:rFonts w:cs="Arial"/>
        </w:rPr>
        <w:t> </w:t>
      </w:r>
      <w:r w:rsidRPr="00C72345">
        <w:rPr>
          <w:rFonts w:cs="Arial"/>
        </w:rPr>
        <w:t>210.</w:t>
      </w:r>
    </w:p>
    <w:p w14:paraId="5EF1260C" w14:textId="522C827B" w:rsidR="00E22EA9" w:rsidRPr="00C72345" w:rsidRDefault="00E22EA9" w:rsidP="00A86F83">
      <w:pPr>
        <w:pStyle w:val="Titre1"/>
        <w:rPr>
          <w:rFonts w:cs="Arial"/>
        </w:rPr>
      </w:pPr>
      <w:bookmarkStart w:id="15" w:name="_Toc137235559"/>
      <w:r w:rsidRPr="00C72345">
        <w:rPr>
          <w:rFonts w:cs="Arial"/>
        </w:rPr>
        <w:t>Conférence plénière d’ouverture du congrès</w:t>
      </w:r>
      <w:bookmarkEnd w:id="15"/>
    </w:p>
    <w:p w14:paraId="0C27666A" w14:textId="08C43058" w:rsidR="00E22EA9" w:rsidRPr="00C72345" w:rsidRDefault="00E22EA9" w:rsidP="00D76150">
      <w:pPr>
        <w:pStyle w:val="Titre2"/>
        <w:rPr>
          <w:rFonts w:ascii="Arial" w:hAnsi="Arial" w:cs="Arial"/>
        </w:rPr>
      </w:pPr>
      <w:bookmarkStart w:id="16" w:name="_Toc137235560"/>
      <w:r w:rsidRPr="00C72345">
        <w:rPr>
          <w:rFonts w:ascii="Arial" w:hAnsi="Arial" w:cs="Arial"/>
        </w:rPr>
        <w:t>Autour de l’</w:t>
      </w:r>
      <w:proofErr w:type="spellStart"/>
      <w:r w:rsidRPr="00C72345">
        <w:rPr>
          <w:rFonts w:ascii="Arial" w:hAnsi="Arial" w:cs="Arial"/>
        </w:rPr>
        <w:t>intersectionnalité</w:t>
      </w:r>
      <w:proofErr w:type="spellEnd"/>
      <w:r w:rsidR="00D76150" w:rsidRPr="00C72345">
        <w:rPr>
          <w:rFonts w:ascii="Arial" w:hAnsi="Arial" w:cs="Arial"/>
        </w:rPr>
        <w:t xml:space="preserve">. </w:t>
      </w:r>
      <w:r w:rsidRPr="00C72345">
        <w:rPr>
          <w:rFonts w:ascii="Arial" w:hAnsi="Arial" w:cs="Arial"/>
        </w:rPr>
        <w:t>Invitées</w:t>
      </w:r>
      <w:r w:rsidR="001144BC" w:rsidRPr="00C72345">
        <w:rPr>
          <w:rFonts w:ascii="Arial" w:hAnsi="Arial" w:cs="Arial"/>
        </w:rPr>
        <w:t> </w:t>
      </w:r>
      <w:r w:rsidRPr="00C72345">
        <w:rPr>
          <w:rFonts w:ascii="Arial" w:hAnsi="Arial" w:cs="Arial"/>
        </w:rPr>
        <w:t xml:space="preserve">: </w:t>
      </w:r>
      <w:proofErr w:type="spellStart"/>
      <w:r w:rsidRPr="00C72345">
        <w:rPr>
          <w:rFonts w:ascii="Arial" w:hAnsi="Arial" w:cs="Arial"/>
        </w:rPr>
        <w:t>Sirma</w:t>
      </w:r>
      <w:proofErr w:type="spellEnd"/>
      <w:r w:rsidRPr="00C72345">
        <w:rPr>
          <w:rFonts w:ascii="Arial" w:hAnsi="Arial" w:cs="Arial"/>
        </w:rPr>
        <w:t xml:space="preserve"> </w:t>
      </w:r>
      <w:proofErr w:type="spellStart"/>
      <w:r w:rsidRPr="00C72345">
        <w:rPr>
          <w:rFonts w:ascii="Arial" w:hAnsi="Arial" w:cs="Arial"/>
        </w:rPr>
        <w:t>Bilge</w:t>
      </w:r>
      <w:proofErr w:type="spellEnd"/>
      <w:r w:rsidRPr="00C72345">
        <w:rPr>
          <w:rFonts w:ascii="Arial" w:hAnsi="Arial" w:cs="Arial"/>
        </w:rPr>
        <w:t xml:space="preserve"> et Stevi Jackson</w:t>
      </w:r>
      <w:bookmarkEnd w:id="16"/>
    </w:p>
    <w:p w14:paraId="5E90B930" w14:textId="18327A2C" w:rsidR="00E22EA9" w:rsidRPr="00C72345" w:rsidRDefault="00E22EA9" w:rsidP="008739F5">
      <w:pPr>
        <w:rPr>
          <w:rFonts w:cs="Arial"/>
        </w:rPr>
      </w:pPr>
      <w:r w:rsidRPr="00C72345">
        <w:rPr>
          <w:rFonts w:cs="Arial"/>
        </w:rPr>
        <w:t>Mardi</w:t>
      </w:r>
      <w:r w:rsidR="005308BF" w:rsidRPr="00C72345">
        <w:rPr>
          <w:rFonts w:cs="Arial"/>
        </w:rPr>
        <w:t> </w:t>
      </w:r>
      <w:r w:rsidRPr="00C72345">
        <w:rPr>
          <w:rFonts w:cs="Arial"/>
        </w:rPr>
        <w:t>4</w:t>
      </w:r>
      <w:r w:rsidR="005308BF" w:rsidRPr="00C72345">
        <w:rPr>
          <w:rFonts w:cs="Arial"/>
        </w:rPr>
        <w:t> </w:t>
      </w:r>
      <w:r w:rsidRPr="00C72345">
        <w:rPr>
          <w:rFonts w:cs="Arial"/>
        </w:rPr>
        <w:t xml:space="preserve">juillet, </w:t>
      </w:r>
      <w:r w:rsidR="005308BF" w:rsidRPr="00C72345">
        <w:rPr>
          <w:rFonts w:cs="Arial"/>
        </w:rPr>
        <w:t>14 h</w:t>
      </w:r>
      <w:r w:rsidRPr="00C72345">
        <w:rPr>
          <w:rFonts w:cs="Arial"/>
        </w:rPr>
        <w:t xml:space="preserve"> – </w:t>
      </w:r>
      <w:r w:rsidR="005308BF" w:rsidRPr="00C72345">
        <w:rPr>
          <w:rFonts w:cs="Arial"/>
        </w:rPr>
        <w:t>16 h 30</w:t>
      </w:r>
    </w:p>
    <w:p w14:paraId="711D479E" w14:textId="102CD8B9"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w:t>
      </w:r>
      <w:r w:rsidR="00122487" w:rsidRPr="00C72345">
        <w:rPr>
          <w:rFonts w:cs="Arial"/>
        </w:rPr>
        <w:t>Grand</w:t>
      </w:r>
      <w:r w:rsidRPr="00C72345">
        <w:rPr>
          <w:rFonts w:cs="Arial"/>
        </w:rPr>
        <w:t xml:space="preserve"> amphithéâtre (Palais Hirsch) - retransmission dans les amphis Say, Aubrac et </w:t>
      </w:r>
      <w:proofErr w:type="spellStart"/>
      <w:r w:rsidRPr="00C72345">
        <w:rPr>
          <w:rFonts w:cs="Arial"/>
        </w:rPr>
        <w:t>Fugier</w:t>
      </w:r>
      <w:proofErr w:type="spellEnd"/>
    </w:p>
    <w:p w14:paraId="0B5168CB" w14:textId="679140A5" w:rsidR="00E22EA9" w:rsidRPr="00C72345" w:rsidRDefault="00E22EA9" w:rsidP="003E2B84">
      <w:pPr>
        <w:pStyle w:val="Paragraphedeliste"/>
        <w:numPr>
          <w:ilvl w:val="0"/>
          <w:numId w:val="52"/>
        </w:numPr>
        <w:rPr>
          <w:rFonts w:cs="Arial"/>
        </w:rPr>
      </w:pPr>
      <w:r w:rsidRPr="00C72345">
        <w:rPr>
          <w:rFonts w:cs="Arial"/>
        </w:rPr>
        <w:t xml:space="preserve">Mot d’accueil de Christine </w:t>
      </w:r>
      <w:proofErr w:type="spellStart"/>
      <w:r w:rsidRPr="00C72345">
        <w:rPr>
          <w:rFonts w:cs="Arial"/>
        </w:rPr>
        <w:t>Détrez</w:t>
      </w:r>
      <w:proofErr w:type="spellEnd"/>
      <w:r w:rsidRPr="00C72345">
        <w:rPr>
          <w:rFonts w:cs="Arial"/>
        </w:rPr>
        <w:t xml:space="preserve">, Professeure de sociologie, Directrice du Centre Max Weber et Nathalie </w:t>
      </w:r>
      <w:proofErr w:type="spellStart"/>
      <w:r w:rsidR="00142869" w:rsidRPr="00C72345">
        <w:rPr>
          <w:rFonts w:cs="Arial"/>
        </w:rPr>
        <w:t>Dompnier</w:t>
      </w:r>
      <w:proofErr w:type="spellEnd"/>
      <w:r w:rsidR="00142869" w:rsidRPr="00C72345">
        <w:rPr>
          <w:rFonts w:cs="Arial"/>
        </w:rPr>
        <w:t>,</w:t>
      </w:r>
      <w:r w:rsidRPr="00C72345">
        <w:rPr>
          <w:rFonts w:cs="Arial"/>
        </w:rPr>
        <w:t xml:space="preserve"> présidente de l’université Lumière-Lyon</w:t>
      </w:r>
      <w:r w:rsidR="005308BF" w:rsidRPr="00C72345">
        <w:rPr>
          <w:rFonts w:cs="Arial"/>
        </w:rPr>
        <w:t> </w:t>
      </w:r>
      <w:r w:rsidRPr="00C72345">
        <w:rPr>
          <w:rFonts w:cs="Arial"/>
        </w:rPr>
        <w:t>2.</w:t>
      </w:r>
    </w:p>
    <w:p w14:paraId="4D2DF8E8" w14:textId="77777777" w:rsidR="00E22EA9" w:rsidRPr="00C72345" w:rsidRDefault="00E22EA9" w:rsidP="003E2B84">
      <w:pPr>
        <w:pStyle w:val="Paragraphedeliste"/>
        <w:numPr>
          <w:ilvl w:val="0"/>
          <w:numId w:val="52"/>
        </w:numPr>
        <w:rPr>
          <w:rFonts w:cs="Arial"/>
        </w:rPr>
      </w:pPr>
      <w:r w:rsidRPr="00C72345">
        <w:rPr>
          <w:rFonts w:cs="Arial"/>
        </w:rPr>
        <w:t>Ouverture par Cédric Lomba, Directeur de recherche CNRS et Président de l’Association française de sociologie.</w:t>
      </w:r>
    </w:p>
    <w:p w14:paraId="1C04CBD4" w14:textId="64617F94" w:rsidR="00E22EA9" w:rsidRPr="00C72345" w:rsidRDefault="00E22EA9" w:rsidP="008739F5">
      <w:pPr>
        <w:rPr>
          <w:rFonts w:cs="Arial"/>
        </w:rPr>
      </w:pPr>
      <w:r w:rsidRPr="00C72345">
        <w:rPr>
          <w:rFonts w:cs="Arial"/>
        </w:rPr>
        <w:t xml:space="preserve">Le congrès s’ouvrira par une table ronde au cours de laquelle </w:t>
      </w:r>
      <w:proofErr w:type="spellStart"/>
      <w:r w:rsidRPr="00C72345">
        <w:rPr>
          <w:rFonts w:cs="Arial"/>
        </w:rPr>
        <w:t>Sirma</w:t>
      </w:r>
      <w:proofErr w:type="spellEnd"/>
      <w:r w:rsidRPr="00C72345">
        <w:rPr>
          <w:rFonts w:cs="Arial"/>
        </w:rPr>
        <w:t xml:space="preserve"> </w:t>
      </w:r>
      <w:proofErr w:type="spellStart"/>
      <w:r w:rsidRPr="00C72345">
        <w:rPr>
          <w:rFonts w:cs="Arial"/>
        </w:rPr>
        <w:t>Bilge</w:t>
      </w:r>
      <w:proofErr w:type="spellEnd"/>
      <w:r w:rsidRPr="00C72345">
        <w:rPr>
          <w:rFonts w:cs="Arial"/>
        </w:rPr>
        <w:t xml:space="preserve"> et Stevi Jackson interrogeront les intersections et circulations qui caractérisent la sociologie comme discipline, ses institutions, ses objets de recherche, ses analyses ou encore ses méthodes pédagogiques. Comment travailler, caractériser, documenter et analyser les intersections et les circulations en sociologue? Comment identifier l’importance de ces phénomènes, leurs transgressions et leurs transformations?</w:t>
      </w:r>
      <w:r w:rsidR="003E2B84" w:rsidRPr="00C72345">
        <w:rPr>
          <w:rFonts w:cs="Arial"/>
        </w:rPr>
        <w:t xml:space="preserve"> </w:t>
      </w:r>
      <w:r w:rsidRPr="00C72345">
        <w:rPr>
          <w:rFonts w:cs="Arial"/>
        </w:rPr>
        <w:t xml:space="preserve">Les intervenantes évoqueront les circulations dans l’espace social, leurs organisations, leurs acteurs et actrices, leurs régulateurs, leurs normes et leurs valeurs. Elles se centreront aussi sur les applications et les conditions de circulation et de réception de concepts et de notions sociologiques, </w:t>
      </w:r>
      <w:r w:rsidR="00AC18B2" w:rsidRPr="00C72345">
        <w:rPr>
          <w:rFonts w:cs="Arial"/>
        </w:rPr>
        <w:t>telles</w:t>
      </w:r>
      <w:r w:rsidRPr="00C72345">
        <w:rPr>
          <w:rFonts w:cs="Arial"/>
        </w:rPr>
        <w:t xml:space="preserve"> que l’</w:t>
      </w:r>
      <w:proofErr w:type="spellStart"/>
      <w:r w:rsidRPr="00C72345">
        <w:rPr>
          <w:rFonts w:cs="Arial"/>
        </w:rPr>
        <w:t>intersectionnalité</w:t>
      </w:r>
      <w:proofErr w:type="spellEnd"/>
      <w:r w:rsidRPr="00C72345">
        <w:rPr>
          <w:rFonts w:cs="Arial"/>
        </w:rPr>
        <w:t>, et sur leurs liens avec les mouvements sociaux. Enfin, nos deux invitées examineront les relations et les interactions entre la sociologie et d’autres disciplines, et exploreront la spécificité de la sociologie par rapport à d’autres récits du social.</w:t>
      </w:r>
    </w:p>
    <w:p w14:paraId="54F2F895" w14:textId="77777777" w:rsidR="00E22EA9" w:rsidRPr="00C72345" w:rsidRDefault="00E22EA9" w:rsidP="003E2B84">
      <w:pPr>
        <w:pStyle w:val="Paragraphedeliste"/>
        <w:numPr>
          <w:ilvl w:val="0"/>
          <w:numId w:val="53"/>
        </w:numPr>
        <w:rPr>
          <w:rFonts w:cs="Arial"/>
        </w:rPr>
      </w:pPr>
      <w:proofErr w:type="spellStart"/>
      <w:r w:rsidRPr="00C72345">
        <w:rPr>
          <w:rFonts w:cs="Arial"/>
        </w:rPr>
        <w:t>Sirma</w:t>
      </w:r>
      <w:proofErr w:type="spellEnd"/>
      <w:r w:rsidRPr="00C72345">
        <w:rPr>
          <w:rFonts w:cs="Arial"/>
        </w:rPr>
        <w:t xml:space="preserve"> </w:t>
      </w:r>
      <w:proofErr w:type="spellStart"/>
      <w:r w:rsidRPr="00C72345">
        <w:rPr>
          <w:rFonts w:cs="Arial"/>
        </w:rPr>
        <w:t>Bilge</w:t>
      </w:r>
      <w:proofErr w:type="spellEnd"/>
      <w:r w:rsidRPr="00C72345">
        <w:rPr>
          <w:rFonts w:cs="Arial"/>
        </w:rPr>
        <w:t xml:space="preserve"> est professeure de sociologie titulaire à la Faculté des arts et des sciences de l’Université de Montréal (Canada). Ses travaux se centrent notamment sur les liens entre immigration, genre, race et sexualité à partir des perspectives théoriques critiques qui puisent dans l’</w:t>
      </w:r>
      <w:proofErr w:type="spellStart"/>
      <w:r w:rsidRPr="00C72345">
        <w:rPr>
          <w:rFonts w:cs="Arial"/>
        </w:rPr>
        <w:t>intersectionnalité</w:t>
      </w:r>
      <w:proofErr w:type="spellEnd"/>
      <w:r w:rsidRPr="00C72345">
        <w:rPr>
          <w:rFonts w:cs="Arial"/>
        </w:rPr>
        <w:t xml:space="preserve">, les approches postcoloniales et </w:t>
      </w:r>
      <w:proofErr w:type="spellStart"/>
      <w:r w:rsidRPr="00C72345">
        <w:rPr>
          <w:rFonts w:cs="Arial"/>
        </w:rPr>
        <w:t>décoloniales</w:t>
      </w:r>
      <w:proofErr w:type="spellEnd"/>
      <w:r w:rsidRPr="00C72345">
        <w:rPr>
          <w:rFonts w:cs="Arial"/>
        </w:rPr>
        <w:t xml:space="preserve">. Elle a notamment </w:t>
      </w:r>
      <w:proofErr w:type="spellStart"/>
      <w:r w:rsidRPr="00C72345">
        <w:rPr>
          <w:rFonts w:cs="Arial"/>
        </w:rPr>
        <w:t>coécrit</w:t>
      </w:r>
      <w:proofErr w:type="spellEnd"/>
      <w:r w:rsidRPr="00C72345">
        <w:rPr>
          <w:rFonts w:cs="Arial"/>
        </w:rPr>
        <w:t xml:space="preserve"> le livre </w:t>
      </w:r>
      <w:proofErr w:type="spellStart"/>
      <w:r w:rsidRPr="00C72345">
        <w:rPr>
          <w:rFonts w:cs="Arial"/>
        </w:rPr>
        <w:t>Intersectionality</w:t>
      </w:r>
      <w:proofErr w:type="spellEnd"/>
      <w:r w:rsidRPr="00C72345">
        <w:rPr>
          <w:rFonts w:cs="Arial"/>
        </w:rPr>
        <w:t xml:space="preserve"> (2016) avec Patricia Hill Collins, traduit en français en 2023 aux éditions Amsterdam. Parmi ses publications se trouvent également “Théorisations féministes de l’</w:t>
      </w:r>
      <w:proofErr w:type="spellStart"/>
      <w:r w:rsidRPr="00C72345">
        <w:rPr>
          <w:rFonts w:cs="Arial"/>
        </w:rPr>
        <w:t>intersectionnalité</w:t>
      </w:r>
      <w:proofErr w:type="spellEnd"/>
      <w:r w:rsidRPr="00C72345">
        <w:rPr>
          <w:rFonts w:cs="Arial"/>
        </w:rPr>
        <w:t>” (Diogène, 2009) et “Le blanchiment de l’</w:t>
      </w:r>
      <w:proofErr w:type="spellStart"/>
      <w:r w:rsidRPr="00C72345">
        <w:rPr>
          <w:rFonts w:cs="Arial"/>
        </w:rPr>
        <w:t>intersectionnalité</w:t>
      </w:r>
      <w:proofErr w:type="spellEnd"/>
      <w:r w:rsidRPr="00C72345">
        <w:rPr>
          <w:rFonts w:cs="Arial"/>
        </w:rPr>
        <w:t>” (Recherches féministes, 2015).</w:t>
      </w:r>
    </w:p>
    <w:p w14:paraId="08376178" w14:textId="3A57B851" w:rsidR="00E22EA9" w:rsidRPr="00C72345" w:rsidRDefault="00E22EA9" w:rsidP="003E2B84">
      <w:pPr>
        <w:pStyle w:val="Paragraphedeliste"/>
        <w:numPr>
          <w:ilvl w:val="0"/>
          <w:numId w:val="53"/>
        </w:numPr>
        <w:rPr>
          <w:rFonts w:cs="Arial"/>
        </w:rPr>
      </w:pPr>
      <w:r w:rsidRPr="00C72345">
        <w:rPr>
          <w:rFonts w:cs="Arial"/>
        </w:rPr>
        <w:t>Stevi Jackson est professeure émérite à l’Université de York (Royaume-Uni). Elle a notamment dirigé Gender</w:t>
      </w:r>
      <w:r w:rsidR="001144BC" w:rsidRPr="00C72345">
        <w:rPr>
          <w:rFonts w:cs="Arial"/>
        </w:rPr>
        <w:t> </w:t>
      </w:r>
      <w:r w:rsidRPr="00C72345">
        <w:rPr>
          <w:rFonts w:cs="Arial"/>
        </w:rPr>
        <w:t xml:space="preserve">: A Sociological Reader (Routledge, 2002) et </w:t>
      </w:r>
      <w:proofErr w:type="spellStart"/>
      <w:r w:rsidRPr="00C72345">
        <w:rPr>
          <w:rFonts w:cs="Arial"/>
        </w:rPr>
        <w:t>Theorising</w:t>
      </w:r>
      <w:proofErr w:type="spellEnd"/>
      <w:r w:rsidRPr="00C72345">
        <w:rPr>
          <w:rFonts w:cs="Arial"/>
        </w:rPr>
        <w:t xml:space="preserve"> </w:t>
      </w:r>
      <w:proofErr w:type="spellStart"/>
      <w:r w:rsidRPr="00C72345">
        <w:rPr>
          <w:rFonts w:cs="Arial"/>
        </w:rPr>
        <w:t>Sexuality</w:t>
      </w:r>
      <w:proofErr w:type="spellEnd"/>
      <w:r w:rsidRPr="00C72345">
        <w:rPr>
          <w:rFonts w:cs="Arial"/>
        </w:rPr>
        <w:t xml:space="preserve"> (McGraw-Hill </w:t>
      </w:r>
      <w:r w:rsidR="00142869" w:rsidRPr="00C72345">
        <w:rPr>
          <w:rFonts w:cs="Arial"/>
        </w:rPr>
        <w:t>Éducation</w:t>
      </w:r>
      <w:r w:rsidRPr="00C72345">
        <w:rPr>
          <w:rFonts w:cs="Arial"/>
        </w:rPr>
        <w:t>, 2010, codirigé avec Sue Scott). Elle a par ailleurs mené des recherches sur l’éducation sexuelle des enfants, la sociologie de l’amour, la psychologie évolutionniste, ou encore sur l’impact de l’activisme politique sur la vie personnelle et les relations.</w:t>
      </w:r>
    </w:p>
    <w:p w14:paraId="4FA2FD4D" w14:textId="2705F284" w:rsidR="00E22EA9" w:rsidRPr="00C72345" w:rsidRDefault="00E22EA9" w:rsidP="003E2B84">
      <w:pPr>
        <w:pStyle w:val="Paragraphedeliste"/>
        <w:numPr>
          <w:ilvl w:val="0"/>
          <w:numId w:val="53"/>
        </w:numPr>
        <w:rPr>
          <w:rFonts w:cs="Arial"/>
        </w:rPr>
      </w:pPr>
      <w:r w:rsidRPr="00C72345">
        <w:rPr>
          <w:rFonts w:cs="Arial"/>
        </w:rPr>
        <w:t>Animation</w:t>
      </w:r>
      <w:r w:rsidR="001144BC" w:rsidRPr="00C72345">
        <w:rPr>
          <w:rFonts w:cs="Arial"/>
        </w:rPr>
        <w:t> </w:t>
      </w:r>
      <w:r w:rsidRPr="00C72345">
        <w:rPr>
          <w:rFonts w:cs="Arial"/>
        </w:rPr>
        <w:t>: Pierre Brasseur (</w:t>
      </w:r>
      <w:proofErr w:type="spellStart"/>
      <w:r w:rsidRPr="00C72345">
        <w:rPr>
          <w:rFonts w:cs="Arial"/>
        </w:rPr>
        <w:t>UGA</w:t>
      </w:r>
      <w:proofErr w:type="spellEnd"/>
      <w:r w:rsidRPr="00C72345">
        <w:rPr>
          <w:rFonts w:cs="Arial"/>
        </w:rPr>
        <w:t>, PACTE), Artemisa Flores-</w:t>
      </w:r>
      <w:proofErr w:type="spellStart"/>
      <w:r w:rsidRPr="00C72345">
        <w:rPr>
          <w:rFonts w:cs="Arial"/>
        </w:rPr>
        <w:t>Espínola</w:t>
      </w:r>
      <w:proofErr w:type="spellEnd"/>
      <w:r w:rsidRPr="00C72345">
        <w:rPr>
          <w:rFonts w:cs="Arial"/>
        </w:rPr>
        <w:t xml:space="preserve"> (U. Paris-Est Créteil, </w:t>
      </w:r>
      <w:proofErr w:type="spellStart"/>
      <w:r w:rsidRPr="00C72345">
        <w:rPr>
          <w:rFonts w:cs="Arial"/>
        </w:rPr>
        <w:t>LIRTES</w:t>
      </w:r>
      <w:proofErr w:type="spellEnd"/>
      <w:r w:rsidRPr="00C72345">
        <w:rPr>
          <w:rFonts w:cs="Arial"/>
        </w:rPr>
        <w:t>) et Alice Olivier (U.</w:t>
      </w:r>
      <w:r w:rsidR="005308BF" w:rsidRPr="00C72345">
        <w:rPr>
          <w:rFonts w:cs="Arial"/>
        </w:rPr>
        <w:t> </w:t>
      </w:r>
      <w:r w:rsidRPr="00C72345">
        <w:rPr>
          <w:rFonts w:cs="Arial"/>
        </w:rPr>
        <w:t>de</w:t>
      </w:r>
      <w:r w:rsidR="005308BF" w:rsidRPr="00C72345">
        <w:rPr>
          <w:rFonts w:cs="Arial"/>
        </w:rPr>
        <w:t> </w:t>
      </w:r>
      <w:r w:rsidRPr="00C72345">
        <w:rPr>
          <w:rFonts w:cs="Arial"/>
        </w:rPr>
        <w:t>Lille, CLERSE) pour le Comité exécutif de l’Association française de sociologie.</w:t>
      </w:r>
    </w:p>
    <w:p w14:paraId="3ADC6277" w14:textId="77777777" w:rsidR="00E22EA9" w:rsidRPr="00C72345" w:rsidRDefault="00E22EA9" w:rsidP="008739F5">
      <w:pPr>
        <w:rPr>
          <w:rFonts w:cs="Arial"/>
        </w:rPr>
      </w:pPr>
      <w:r w:rsidRPr="00C72345">
        <w:rPr>
          <w:rFonts w:cs="Arial"/>
        </w:rPr>
        <w:t>Cette table ronde sera diffusée en ligne en direct, et accessible aux personnes qui ne sont pas adhérentes à l’association.</w:t>
      </w:r>
    </w:p>
    <w:p w14:paraId="0E2FF697" w14:textId="77777777" w:rsidR="00E22EA9" w:rsidRPr="00C72345" w:rsidRDefault="00E22EA9" w:rsidP="00A86F83">
      <w:pPr>
        <w:pStyle w:val="Titre1"/>
        <w:rPr>
          <w:rFonts w:cs="Arial"/>
        </w:rPr>
      </w:pPr>
      <w:bookmarkStart w:id="17" w:name="_Toc137235561"/>
      <w:r w:rsidRPr="00C72345">
        <w:rPr>
          <w:rFonts w:cs="Arial"/>
        </w:rPr>
        <w:t>Vie de l’association</w:t>
      </w:r>
      <w:bookmarkEnd w:id="17"/>
    </w:p>
    <w:p w14:paraId="6113C643" w14:textId="398CDB6E" w:rsidR="00E22EA9" w:rsidRPr="00C72345" w:rsidRDefault="00142869" w:rsidP="00735A1B">
      <w:pPr>
        <w:pStyle w:val="Titre2"/>
        <w:rPr>
          <w:rFonts w:ascii="Arial" w:hAnsi="Arial" w:cs="Arial"/>
        </w:rPr>
      </w:pPr>
      <w:bookmarkStart w:id="18" w:name="_Toc137235562"/>
      <w:r w:rsidRPr="00C72345">
        <w:rPr>
          <w:rFonts w:ascii="Arial" w:hAnsi="Arial" w:cs="Arial"/>
        </w:rPr>
        <w:t>États</w:t>
      </w:r>
      <w:r w:rsidR="00E22EA9" w:rsidRPr="00C72345">
        <w:rPr>
          <w:rFonts w:ascii="Arial" w:hAnsi="Arial" w:cs="Arial"/>
        </w:rPr>
        <w:t xml:space="preserve"> </w:t>
      </w:r>
      <w:r w:rsidRPr="00C72345">
        <w:rPr>
          <w:rFonts w:ascii="Arial" w:hAnsi="Arial" w:cs="Arial"/>
        </w:rPr>
        <w:t>généraux</w:t>
      </w:r>
      <w:r w:rsidR="00E22EA9" w:rsidRPr="00C72345">
        <w:rPr>
          <w:rFonts w:ascii="Arial" w:hAnsi="Arial" w:cs="Arial"/>
        </w:rPr>
        <w:t xml:space="preserve"> et Assemblée </w:t>
      </w:r>
      <w:r w:rsidRPr="00C72345">
        <w:rPr>
          <w:rFonts w:ascii="Arial" w:hAnsi="Arial" w:cs="Arial"/>
        </w:rPr>
        <w:t>générale</w:t>
      </w:r>
      <w:bookmarkEnd w:id="18"/>
    </w:p>
    <w:p w14:paraId="6F52E3BF" w14:textId="77777777" w:rsidR="008739F5" w:rsidRPr="00C72345" w:rsidRDefault="00142869" w:rsidP="008739F5">
      <w:pPr>
        <w:pStyle w:val="Titre2"/>
        <w:rPr>
          <w:rFonts w:ascii="Arial" w:hAnsi="Arial" w:cs="Arial"/>
        </w:rPr>
      </w:pPr>
      <w:bookmarkStart w:id="19" w:name="_Toc137235563"/>
      <w:r w:rsidRPr="00C72345">
        <w:rPr>
          <w:rFonts w:ascii="Arial" w:hAnsi="Arial" w:cs="Arial"/>
        </w:rPr>
        <w:t>États</w:t>
      </w:r>
      <w:r w:rsidR="00E22EA9" w:rsidRPr="00C72345">
        <w:rPr>
          <w:rFonts w:ascii="Arial" w:hAnsi="Arial" w:cs="Arial"/>
        </w:rPr>
        <w:t xml:space="preserve"> </w:t>
      </w:r>
      <w:r w:rsidRPr="00C72345">
        <w:rPr>
          <w:rFonts w:ascii="Arial" w:hAnsi="Arial" w:cs="Arial"/>
        </w:rPr>
        <w:t>généraux</w:t>
      </w:r>
      <w:r w:rsidR="00E22EA9" w:rsidRPr="00C72345">
        <w:rPr>
          <w:rFonts w:ascii="Arial" w:hAnsi="Arial" w:cs="Arial"/>
        </w:rPr>
        <w:t xml:space="preserve"> de la sociologie</w:t>
      </w:r>
      <w:r w:rsidR="008739F5" w:rsidRPr="00C72345">
        <w:rPr>
          <w:rFonts w:ascii="Arial" w:hAnsi="Arial" w:cs="Arial"/>
        </w:rPr>
        <w:t xml:space="preserve"> : </w:t>
      </w:r>
      <w:r w:rsidR="008739F5" w:rsidRPr="00C72345">
        <w:rPr>
          <w:rFonts w:ascii="Arial" w:hAnsi="Arial" w:cs="Arial"/>
        </w:rPr>
        <w:t>Retraite, emploi, précarité : les sociologues sont-ils et elles maltraités?</w:t>
      </w:r>
      <w:bookmarkEnd w:id="19"/>
    </w:p>
    <w:p w14:paraId="64895987" w14:textId="41B3E268" w:rsidR="00E22EA9" w:rsidRPr="00C72345" w:rsidRDefault="000B70A9" w:rsidP="008739F5">
      <w:pPr>
        <w:ind w:left="0" w:firstLine="0"/>
        <w:rPr>
          <w:rFonts w:cs="Arial"/>
        </w:rPr>
      </w:pPr>
      <w:r w:rsidRPr="00C72345">
        <w:rPr>
          <w:rFonts w:cs="Arial"/>
        </w:rPr>
        <w:t>Jeudi</w:t>
      </w:r>
      <w:r w:rsidR="005308BF" w:rsidRPr="00C72345">
        <w:rPr>
          <w:rFonts w:cs="Arial"/>
        </w:rPr>
        <w:t> </w:t>
      </w:r>
      <w:r w:rsidR="00F93BC6">
        <w:rPr>
          <w:rFonts w:cs="Arial"/>
        </w:rPr>
        <w:t>6</w:t>
      </w:r>
      <w:r w:rsidR="005308BF" w:rsidRPr="00C72345">
        <w:rPr>
          <w:rFonts w:cs="Arial"/>
        </w:rPr>
        <w:t> </w:t>
      </w:r>
      <w:r w:rsidR="00E22EA9" w:rsidRPr="00C72345">
        <w:rPr>
          <w:rFonts w:cs="Arial"/>
        </w:rPr>
        <w:t xml:space="preserve">juillet, </w:t>
      </w:r>
      <w:r w:rsidR="005308BF" w:rsidRPr="00C72345">
        <w:rPr>
          <w:rFonts w:cs="Arial"/>
        </w:rPr>
        <w:t>11 h</w:t>
      </w:r>
      <w:r w:rsidR="00E22EA9" w:rsidRPr="00C72345">
        <w:rPr>
          <w:rFonts w:cs="Arial"/>
        </w:rPr>
        <w:t xml:space="preserve"> - </w:t>
      </w:r>
      <w:r w:rsidR="005308BF" w:rsidRPr="00C72345">
        <w:rPr>
          <w:rFonts w:cs="Arial"/>
        </w:rPr>
        <w:t>12 h 30</w:t>
      </w:r>
    </w:p>
    <w:p w14:paraId="043C7533" w14:textId="71B3C66A"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w:t>
      </w:r>
      <w:r w:rsidR="00122487" w:rsidRPr="00C72345">
        <w:rPr>
          <w:rFonts w:cs="Arial"/>
        </w:rPr>
        <w:t>Grand</w:t>
      </w:r>
      <w:r w:rsidRPr="00C72345">
        <w:rPr>
          <w:rFonts w:cs="Arial"/>
        </w:rPr>
        <w:t xml:space="preserve"> amphithéâtre (Palais Hirsch)</w:t>
      </w:r>
    </w:p>
    <w:p w14:paraId="3895FECF" w14:textId="0E5C0886" w:rsidR="00E22EA9" w:rsidRPr="00C72345" w:rsidRDefault="00E22EA9" w:rsidP="008739F5">
      <w:pPr>
        <w:rPr>
          <w:rFonts w:cs="Arial"/>
        </w:rPr>
      </w:pPr>
      <w:r w:rsidRPr="00C72345">
        <w:rPr>
          <w:rFonts w:cs="Arial"/>
        </w:rPr>
        <w:t xml:space="preserve">Les États généraux du congrès de l’AFS constituent un moment privilégié pour échanger et débattre </w:t>
      </w:r>
      <w:r w:rsidR="00801770" w:rsidRPr="00C72345">
        <w:rPr>
          <w:rFonts w:cs="Arial"/>
        </w:rPr>
        <w:t>de</w:t>
      </w:r>
      <w:r w:rsidRPr="00C72345">
        <w:rPr>
          <w:rFonts w:cs="Arial"/>
        </w:rPr>
        <w:t xml:space="preserve"> grands enjeux de notre discipline, des transformations des institutions dans lesquelles elle s’inscrit et de l’évolution de nos métiers. Cette année, compte tenu de l’actualité, le choix a été fait de traiter plus particulièrement de la précarisation croissante de l’emploi et du travail qui n’épargne pas le métier de sociologue, ainsi que des implications de la réforme des retraites sur ce dernier dans le contexte plus général du mouvement d’opposition à cette dernière. Pour traiter ces questions en dressant à la fois des </w:t>
      </w:r>
      <w:r w:rsidR="00142869" w:rsidRPr="00C72345">
        <w:rPr>
          <w:rFonts w:cs="Arial"/>
        </w:rPr>
        <w:t>constats,</w:t>
      </w:r>
      <w:r w:rsidRPr="00C72345">
        <w:rPr>
          <w:rFonts w:cs="Arial"/>
        </w:rPr>
        <w:t xml:space="preserve"> mais aussi en proposant des pistes d’action, ont été </w:t>
      </w:r>
      <w:proofErr w:type="spellStart"/>
      <w:r w:rsidRPr="00C72345">
        <w:rPr>
          <w:rFonts w:cs="Arial"/>
        </w:rPr>
        <w:t>invité-es</w:t>
      </w:r>
      <w:proofErr w:type="spellEnd"/>
      <w:r w:rsidRPr="00C72345">
        <w:rPr>
          <w:rFonts w:cs="Arial"/>
        </w:rPr>
        <w:t xml:space="preserve"> à intervenir lors de ces </w:t>
      </w:r>
      <w:r w:rsidR="00142869" w:rsidRPr="00C72345">
        <w:rPr>
          <w:rFonts w:cs="Arial"/>
        </w:rPr>
        <w:t>États</w:t>
      </w:r>
      <w:r w:rsidRPr="00C72345">
        <w:rPr>
          <w:rFonts w:cs="Arial"/>
        </w:rPr>
        <w:t xml:space="preserve"> généraux</w:t>
      </w:r>
      <w:r w:rsidR="001144BC" w:rsidRPr="00C72345">
        <w:rPr>
          <w:rFonts w:cs="Arial"/>
        </w:rPr>
        <w:t> </w:t>
      </w:r>
      <w:r w:rsidRPr="00C72345">
        <w:rPr>
          <w:rFonts w:cs="Arial"/>
        </w:rPr>
        <w:t>:</w:t>
      </w:r>
    </w:p>
    <w:p w14:paraId="6D5D2BA1" w14:textId="2CADDA7D" w:rsidR="00E22EA9" w:rsidRPr="00C72345" w:rsidRDefault="00E22EA9" w:rsidP="003E2B84">
      <w:pPr>
        <w:pStyle w:val="Paragraphedeliste"/>
        <w:numPr>
          <w:ilvl w:val="0"/>
          <w:numId w:val="54"/>
        </w:numPr>
        <w:rPr>
          <w:rFonts w:cs="Arial"/>
        </w:rPr>
      </w:pPr>
      <w:r w:rsidRPr="00C72345">
        <w:rPr>
          <w:rFonts w:cs="Arial"/>
        </w:rPr>
        <w:t xml:space="preserve">Des </w:t>
      </w:r>
      <w:proofErr w:type="spellStart"/>
      <w:r w:rsidRPr="00C72345">
        <w:rPr>
          <w:rFonts w:cs="Arial"/>
        </w:rPr>
        <w:t>représentant-es</w:t>
      </w:r>
      <w:proofErr w:type="spellEnd"/>
      <w:r w:rsidRPr="00C72345">
        <w:rPr>
          <w:rFonts w:cs="Arial"/>
        </w:rPr>
        <w:t xml:space="preserve"> de l’Observatoire de l’emploi en sociologie mis en place en 2022 par l’AFS et l’ASES, en lien avec la section</w:t>
      </w:r>
      <w:r w:rsidR="005308BF" w:rsidRPr="00C72345">
        <w:rPr>
          <w:rFonts w:cs="Arial"/>
        </w:rPr>
        <w:t> </w:t>
      </w:r>
      <w:r w:rsidRPr="00C72345">
        <w:rPr>
          <w:rFonts w:cs="Arial"/>
        </w:rPr>
        <w:t xml:space="preserve">19 du </w:t>
      </w:r>
      <w:proofErr w:type="spellStart"/>
      <w:r w:rsidRPr="00C72345">
        <w:rPr>
          <w:rFonts w:cs="Arial"/>
        </w:rPr>
        <w:t>CNU</w:t>
      </w:r>
      <w:proofErr w:type="spellEnd"/>
      <w:r w:rsidRPr="00C72345">
        <w:rPr>
          <w:rFonts w:cs="Arial"/>
        </w:rPr>
        <w:t xml:space="preserve"> et la section</w:t>
      </w:r>
      <w:r w:rsidR="005308BF" w:rsidRPr="00C72345">
        <w:rPr>
          <w:rFonts w:cs="Arial"/>
        </w:rPr>
        <w:t> </w:t>
      </w:r>
      <w:r w:rsidRPr="00C72345">
        <w:rPr>
          <w:rFonts w:cs="Arial"/>
        </w:rPr>
        <w:t xml:space="preserve">36 du CNRS. Ils et elles présenteront les premières données recueillies sur les conditions d’emploi, sur les </w:t>
      </w:r>
      <w:r w:rsidR="00142869" w:rsidRPr="00C72345">
        <w:rPr>
          <w:rFonts w:cs="Arial"/>
        </w:rPr>
        <w:t>productions</w:t>
      </w:r>
      <w:r w:rsidRPr="00C72345">
        <w:rPr>
          <w:rFonts w:cs="Arial"/>
        </w:rPr>
        <w:t xml:space="preserve"> de thèses, les recrutements, les effectifs de sociologues, les publics </w:t>
      </w:r>
      <w:proofErr w:type="gramStart"/>
      <w:r w:rsidRPr="00C72345">
        <w:rPr>
          <w:rFonts w:cs="Arial"/>
        </w:rPr>
        <w:t>étudiants, etc.</w:t>
      </w:r>
      <w:proofErr w:type="gramEnd"/>
      <w:r w:rsidRPr="00C72345">
        <w:rPr>
          <w:rFonts w:cs="Arial"/>
        </w:rPr>
        <w:t xml:space="preserve"> Il s’agira aussi d</w:t>
      </w:r>
      <w:r w:rsidR="00142869" w:rsidRPr="00C72345">
        <w:rPr>
          <w:rFonts w:cs="Arial"/>
        </w:rPr>
        <w:t>’</w:t>
      </w:r>
      <w:r w:rsidRPr="00C72345">
        <w:rPr>
          <w:rFonts w:cs="Arial"/>
        </w:rPr>
        <w:t xml:space="preserve">échanger sur les projets de l’Observatoire comme la mise à disposition des données, la production d’analyses, l’envoi de questionnaires auprès des sociologues et des départements de </w:t>
      </w:r>
      <w:proofErr w:type="gramStart"/>
      <w:r w:rsidRPr="00C72345">
        <w:rPr>
          <w:rFonts w:cs="Arial"/>
        </w:rPr>
        <w:t>sociologie, etc.</w:t>
      </w:r>
      <w:proofErr w:type="gramEnd"/>
    </w:p>
    <w:p w14:paraId="2A5FB6ED" w14:textId="15D3585B" w:rsidR="00E22EA9" w:rsidRPr="00C72345" w:rsidRDefault="00E22EA9" w:rsidP="003E2B84">
      <w:pPr>
        <w:pStyle w:val="Paragraphedeliste"/>
        <w:numPr>
          <w:ilvl w:val="0"/>
          <w:numId w:val="54"/>
        </w:numPr>
        <w:rPr>
          <w:rFonts w:cs="Arial"/>
        </w:rPr>
      </w:pPr>
      <w:r w:rsidRPr="00C72345">
        <w:rPr>
          <w:rFonts w:cs="Arial"/>
        </w:rPr>
        <w:t xml:space="preserve">Un-e </w:t>
      </w:r>
      <w:proofErr w:type="spellStart"/>
      <w:r w:rsidRPr="00C72345">
        <w:rPr>
          <w:rFonts w:cs="Arial"/>
        </w:rPr>
        <w:t>représentant-e</w:t>
      </w:r>
      <w:proofErr w:type="spellEnd"/>
      <w:r w:rsidRPr="00C72345">
        <w:rPr>
          <w:rFonts w:cs="Arial"/>
        </w:rPr>
        <w:t xml:space="preserve"> de collectif de </w:t>
      </w:r>
      <w:r w:rsidR="00142869" w:rsidRPr="00C72345">
        <w:rPr>
          <w:rFonts w:cs="Arial"/>
        </w:rPr>
        <w:t>précaire</w:t>
      </w:r>
      <w:r w:rsidRPr="00C72345">
        <w:rPr>
          <w:rFonts w:cs="Arial"/>
        </w:rPr>
        <w:t xml:space="preserve"> de l’ESR à propos du (mal-)</w:t>
      </w:r>
      <w:r w:rsidR="005308BF" w:rsidRPr="00C72345">
        <w:rPr>
          <w:rFonts w:cs="Arial"/>
        </w:rPr>
        <w:t xml:space="preserve"> </w:t>
      </w:r>
      <w:r w:rsidRPr="00C72345">
        <w:rPr>
          <w:rFonts w:cs="Arial"/>
        </w:rPr>
        <w:t>traitement des non-titulaires dans l’ESR en général et en sociologie en particulier, ainsi que sur les mobilisations et revendications portées par les collectifs. La situation très problématique des vacataires sera particulièrement discutée.</w:t>
      </w:r>
    </w:p>
    <w:p w14:paraId="34F96A41" w14:textId="39EBF640" w:rsidR="00E22EA9" w:rsidRPr="00C72345" w:rsidRDefault="00E22EA9" w:rsidP="003E2B84">
      <w:pPr>
        <w:pStyle w:val="Paragraphedeliste"/>
        <w:numPr>
          <w:ilvl w:val="0"/>
          <w:numId w:val="54"/>
        </w:numPr>
        <w:rPr>
          <w:rFonts w:cs="Arial"/>
        </w:rPr>
      </w:pPr>
      <w:r w:rsidRPr="00C72345">
        <w:rPr>
          <w:rFonts w:cs="Arial"/>
        </w:rPr>
        <w:t>Et pour celles et ceux qui n’auraient pas eu l’opportunité de l’entendre lors d’une AG, Michaël Zemmour (Université Paris</w:t>
      </w:r>
      <w:r w:rsidR="005308BF" w:rsidRPr="00C72345">
        <w:rPr>
          <w:rFonts w:cs="Arial"/>
        </w:rPr>
        <w:t> </w:t>
      </w:r>
      <w:r w:rsidRPr="00C72345">
        <w:rPr>
          <w:rFonts w:cs="Arial"/>
        </w:rPr>
        <w:t xml:space="preserve">1 Panthéon-Sorbonne) traitera quant à lui des effets de la réforme des retraites dans nos métiers, notamment sur les questions d’âge de départ à la retraite dans l’ESR et sur les problèmes que représentent les carrières incomplètes (multiplication de contrats précaires, entrée tardive dans les emplois stables, séjours à </w:t>
      </w:r>
      <w:proofErr w:type="gramStart"/>
      <w:r w:rsidRPr="00C72345">
        <w:rPr>
          <w:rFonts w:cs="Arial"/>
        </w:rPr>
        <w:t>l’étranger, etc.)</w:t>
      </w:r>
      <w:proofErr w:type="gramEnd"/>
      <w:r w:rsidRPr="00C72345">
        <w:rPr>
          <w:rFonts w:cs="Arial"/>
        </w:rPr>
        <w:t>.</w:t>
      </w:r>
    </w:p>
    <w:p w14:paraId="5F6E1661" w14:textId="77777777" w:rsidR="00E22EA9" w:rsidRPr="00C72345" w:rsidRDefault="00E22EA9" w:rsidP="003E2B84">
      <w:pPr>
        <w:pStyle w:val="Paragraphedeliste"/>
        <w:numPr>
          <w:ilvl w:val="0"/>
          <w:numId w:val="54"/>
        </w:numPr>
        <w:rPr>
          <w:rFonts w:cs="Arial"/>
        </w:rPr>
      </w:pPr>
      <w:r w:rsidRPr="00C72345">
        <w:rPr>
          <w:rFonts w:cs="Arial"/>
        </w:rPr>
        <w:t>Comme à l’accoutumée, une partie de la session sera réservée aux échanges avec la salle afin de préciser les constats dégagés et proposer des actions pour remédier aux problèmes soulevés.</w:t>
      </w:r>
    </w:p>
    <w:p w14:paraId="1D5D6E1E" w14:textId="6143F3E1" w:rsidR="00E22EA9" w:rsidRPr="00C72345" w:rsidRDefault="00E22EA9" w:rsidP="008739F5">
      <w:pPr>
        <w:rPr>
          <w:rFonts w:cs="Arial"/>
        </w:rPr>
      </w:pPr>
      <w:r w:rsidRPr="00C72345">
        <w:rPr>
          <w:rFonts w:cs="Arial"/>
        </w:rPr>
        <w:t>Animation</w:t>
      </w:r>
      <w:r w:rsidR="001144BC" w:rsidRPr="00C72345">
        <w:rPr>
          <w:rFonts w:cs="Arial"/>
        </w:rPr>
        <w:t> </w:t>
      </w:r>
      <w:r w:rsidRPr="00C72345">
        <w:rPr>
          <w:rFonts w:cs="Arial"/>
        </w:rPr>
        <w:t xml:space="preserve">: Igor </w:t>
      </w:r>
      <w:proofErr w:type="spellStart"/>
      <w:r w:rsidRPr="00C72345">
        <w:rPr>
          <w:rFonts w:cs="Arial"/>
        </w:rPr>
        <w:t>Martinache</w:t>
      </w:r>
      <w:proofErr w:type="spellEnd"/>
      <w:r w:rsidRPr="00C72345">
        <w:rPr>
          <w:rFonts w:cs="Arial"/>
        </w:rPr>
        <w:t xml:space="preserve"> et Marie Sonnette</w:t>
      </w:r>
      <w:r w:rsidR="00735A1B" w:rsidRPr="00C72345">
        <w:rPr>
          <w:rFonts w:cs="Arial"/>
        </w:rPr>
        <w:t>-</w:t>
      </w:r>
      <w:proofErr w:type="spellStart"/>
      <w:r w:rsidRPr="00C72345">
        <w:rPr>
          <w:rFonts w:cs="Arial"/>
        </w:rPr>
        <w:t>Manouguian</w:t>
      </w:r>
      <w:proofErr w:type="spellEnd"/>
      <w:r w:rsidRPr="00C72345">
        <w:rPr>
          <w:rFonts w:cs="Arial"/>
        </w:rPr>
        <w:t xml:space="preserve"> (CE de l’AFS).</w:t>
      </w:r>
    </w:p>
    <w:p w14:paraId="24563770" w14:textId="77777777" w:rsidR="00E22EA9" w:rsidRPr="00C72345" w:rsidRDefault="00E22EA9" w:rsidP="00735A1B">
      <w:pPr>
        <w:pStyle w:val="Titre2"/>
        <w:rPr>
          <w:rFonts w:ascii="Arial" w:hAnsi="Arial" w:cs="Arial"/>
        </w:rPr>
      </w:pPr>
      <w:bookmarkStart w:id="20" w:name="_Toc137235564"/>
      <w:r w:rsidRPr="00C72345">
        <w:rPr>
          <w:rFonts w:ascii="Arial" w:hAnsi="Arial" w:cs="Arial"/>
        </w:rPr>
        <w:t>Assemblée générale</w:t>
      </w:r>
      <w:bookmarkEnd w:id="20"/>
    </w:p>
    <w:p w14:paraId="1A99828E" w14:textId="2E5A1253" w:rsidR="00E22EA9" w:rsidRPr="00C72345" w:rsidRDefault="0005046F" w:rsidP="008739F5">
      <w:pPr>
        <w:rPr>
          <w:rFonts w:cs="Arial"/>
        </w:rPr>
      </w:pPr>
      <w:r w:rsidRPr="00C72345">
        <w:rPr>
          <w:rFonts w:cs="Arial"/>
        </w:rPr>
        <w:t>Jeudi</w:t>
      </w:r>
      <w:r w:rsidR="005308BF" w:rsidRPr="00C72345">
        <w:rPr>
          <w:rFonts w:cs="Arial"/>
        </w:rPr>
        <w:t> </w:t>
      </w:r>
      <w:r w:rsidR="00F93BC6">
        <w:rPr>
          <w:rFonts w:cs="Arial"/>
        </w:rPr>
        <w:t>6</w:t>
      </w:r>
      <w:r w:rsidR="005308BF" w:rsidRPr="00C72345">
        <w:rPr>
          <w:rFonts w:cs="Arial"/>
        </w:rPr>
        <w:t> </w:t>
      </w:r>
      <w:r w:rsidR="00E22EA9" w:rsidRPr="00C72345">
        <w:rPr>
          <w:rFonts w:cs="Arial"/>
        </w:rPr>
        <w:t xml:space="preserve">juillet, </w:t>
      </w:r>
      <w:r w:rsidR="005308BF" w:rsidRPr="00C72345">
        <w:rPr>
          <w:rFonts w:cs="Arial"/>
        </w:rPr>
        <w:t>14 h</w:t>
      </w:r>
      <w:r w:rsidR="00E22EA9" w:rsidRPr="00C72345">
        <w:rPr>
          <w:rFonts w:cs="Arial"/>
        </w:rPr>
        <w:t xml:space="preserve"> - </w:t>
      </w:r>
      <w:r w:rsidR="005308BF" w:rsidRPr="00C72345">
        <w:rPr>
          <w:rFonts w:cs="Arial"/>
        </w:rPr>
        <w:t>16 h</w:t>
      </w:r>
    </w:p>
    <w:p w14:paraId="0E324447" w14:textId="73DD9205"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w:t>
      </w:r>
      <w:r w:rsidR="00122487" w:rsidRPr="00C72345">
        <w:rPr>
          <w:rFonts w:cs="Arial"/>
        </w:rPr>
        <w:t>Grand</w:t>
      </w:r>
      <w:r w:rsidRPr="00C72345">
        <w:rPr>
          <w:rFonts w:cs="Arial"/>
        </w:rPr>
        <w:t xml:space="preserve"> amphithéâtre (Palais Hirsch)</w:t>
      </w:r>
    </w:p>
    <w:p w14:paraId="3971FE3B" w14:textId="21A72222" w:rsidR="00E22EA9" w:rsidRPr="00C72345" w:rsidRDefault="00E22EA9" w:rsidP="00A24F5D">
      <w:pPr>
        <w:pStyle w:val="Paragraphedeliste"/>
        <w:numPr>
          <w:ilvl w:val="0"/>
          <w:numId w:val="14"/>
        </w:numPr>
        <w:rPr>
          <w:rFonts w:cs="Arial"/>
        </w:rPr>
      </w:pPr>
      <w:r w:rsidRPr="00C72345">
        <w:rPr>
          <w:rFonts w:cs="Arial"/>
        </w:rPr>
        <w:t>Rapport moral</w:t>
      </w:r>
      <w:r w:rsidR="001144BC" w:rsidRPr="00C72345">
        <w:rPr>
          <w:rFonts w:cs="Arial"/>
        </w:rPr>
        <w:t> </w:t>
      </w:r>
      <w:r w:rsidRPr="00C72345">
        <w:rPr>
          <w:rFonts w:cs="Arial"/>
        </w:rPr>
        <w:t>: présentation, discussion et vote</w:t>
      </w:r>
    </w:p>
    <w:p w14:paraId="6532FE3D" w14:textId="478B5479" w:rsidR="00E22EA9" w:rsidRPr="00C72345" w:rsidRDefault="00E22EA9" w:rsidP="00A24F5D">
      <w:pPr>
        <w:pStyle w:val="Paragraphedeliste"/>
        <w:numPr>
          <w:ilvl w:val="0"/>
          <w:numId w:val="14"/>
        </w:numPr>
        <w:rPr>
          <w:rFonts w:cs="Arial"/>
        </w:rPr>
      </w:pPr>
      <w:r w:rsidRPr="00C72345">
        <w:rPr>
          <w:rFonts w:cs="Arial"/>
        </w:rPr>
        <w:t>Rapport financier</w:t>
      </w:r>
      <w:r w:rsidR="001144BC" w:rsidRPr="00C72345">
        <w:rPr>
          <w:rFonts w:cs="Arial"/>
        </w:rPr>
        <w:t> </w:t>
      </w:r>
      <w:r w:rsidRPr="00C72345">
        <w:rPr>
          <w:rFonts w:cs="Arial"/>
        </w:rPr>
        <w:t>: présentation, discussion et vote</w:t>
      </w:r>
    </w:p>
    <w:p w14:paraId="70505E12" w14:textId="46ACA909" w:rsidR="00E22EA9" w:rsidRPr="00C72345" w:rsidRDefault="00E22EA9" w:rsidP="00A24F5D">
      <w:pPr>
        <w:pStyle w:val="Paragraphedeliste"/>
        <w:numPr>
          <w:ilvl w:val="0"/>
          <w:numId w:val="14"/>
        </w:numPr>
        <w:rPr>
          <w:rFonts w:cs="Arial"/>
        </w:rPr>
      </w:pPr>
      <w:r w:rsidRPr="00C72345">
        <w:rPr>
          <w:rFonts w:cs="Arial"/>
        </w:rPr>
        <w:t>Propositions de changement des statuts</w:t>
      </w:r>
      <w:r w:rsidR="001144BC" w:rsidRPr="00C72345">
        <w:rPr>
          <w:rFonts w:cs="Arial"/>
        </w:rPr>
        <w:t> </w:t>
      </w:r>
      <w:r w:rsidRPr="00C72345">
        <w:rPr>
          <w:rFonts w:cs="Arial"/>
        </w:rPr>
        <w:t>: présentation, discussion et vote</w:t>
      </w:r>
    </w:p>
    <w:p w14:paraId="5635D8AA" w14:textId="19BF2939" w:rsidR="00E22EA9" w:rsidRPr="00C72345" w:rsidRDefault="00E22EA9" w:rsidP="00A24F5D">
      <w:pPr>
        <w:pStyle w:val="Paragraphedeliste"/>
        <w:numPr>
          <w:ilvl w:val="0"/>
          <w:numId w:val="14"/>
        </w:numPr>
        <w:rPr>
          <w:rFonts w:cs="Arial"/>
        </w:rPr>
      </w:pPr>
      <w:r w:rsidRPr="00C72345">
        <w:rPr>
          <w:rFonts w:cs="Arial"/>
        </w:rPr>
        <w:t>Socio-Logos, la revue de l’AFS</w:t>
      </w:r>
      <w:r w:rsidR="001144BC" w:rsidRPr="00C72345">
        <w:rPr>
          <w:rFonts w:cs="Arial"/>
        </w:rPr>
        <w:t> </w:t>
      </w:r>
      <w:r w:rsidRPr="00C72345">
        <w:rPr>
          <w:rFonts w:cs="Arial"/>
        </w:rPr>
        <w:t>: activités, politique du comité de rédaction</w:t>
      </w:r>
    </w:p>
    <w:p w14:paraId="6AC5E2F9" w14:textId="77777777" w:rsidR="00E22EA9" w:rsidRPr="00C72345" w:rsidRDefault="00E22EA9" w:rsidP="00A24F5D">
      <w:pPr>
        <w:pStyle w:val="Paragraphedeliste"/>
        <w:numPr>
          <w:ilvl w:val="0"/>
          <w:numId w:val="14"/>
        </w:numPr>
        <w:rPr>
          <w:rFonts w:cs="Arial"/>
        </w:rPr>
      </w:pPr>
      <w:r w:rsidRPr="00C72345">
        <w:rPr>
          <w:rFonts w:cs="Arial"/>
        </w:rPr>
        <w:t>Vote pour le renouvellement partiel du Comité exécutif de l’AFS</w:t>
      </w:r>
    </w:p>
    <w:p w14:paraId="68ED64AA" w14:textId="42BD0546" w:rsidR="00E22EA9" w:rsidRPr="00C72345" w:rsidRDefault="005308BF" w:rsidP="00A24F5D">
      <w:pPr>
        <w:pStyle w:val="Paragraphedeliste"/>
        <w:numPr>
          <w:ilvl w:val="0"/>
          <w:numId w:val="14"/>
        </w:numPr>
        <w:rPr>
          <w:rFonts w:cs="Arial"/>
        </w:rPr>
      </w:pPr>
      <w:r w:rsidRPr="00C72345">
        <w:rPr>
          <w:rFonts w:cs="Arial"/>
        </w:rPr>
        <w:t>18 h 15</w:t>
      </w:r>
      <w:r w:rsidR="00A24F5D" w:rsidRPr="00C72345">
        <w:rPr>
          <w:rFonts w:cs="Arial"/>
        </w:rPr>
        <w:t xml:space="preserve"> : </w:t>
      </w:r>
      <w:r w:rsidR="00E22EA9" w:rsidRPr="00C72345">
        <w:rPr>
          <w:rFonts w:cs="Arial"/>
        </w:rPr>
        <w:t>Proclamation des résultats des élections du</w:t>
      </w:r>
      <w:r w:rsidR="00682CD1" w:rsidRPr="00C72345">
        <w:rPr>
          <w:rFonts w:cs="Arial"/>
        </w:rPr>
        <w:t xml:space="preserve"> </w:t>
      </w:r>
      <w:r w:rsidR="00E22EA9" w:rsidRPr="00C72345">
        <w:rPr>
          <w:rFonts w:cs="Arial"/>
        </w:rPr>
        <w:t>CE</w:t>
      </w:r>
      <w:r w:rsidR="00A24F5D" w:rsidRPr="00C72345">
        <w:rPr>
          <w:rFonts w:cs="Arial"/>
        </w:rPr>
        <w:t xml:space="preserve"> et v</w:t>
      </w:r>
      <w:r w:rsidR="00E22EA9" w:rsidRPr="00C72345">
        <w:rPr>
          <w:rFonts w:cs="Arial"/>
        </w:rPr>
        <w:t>ote pour la présidence de l’AFS</w:t>
      </w:r>
    </w:p>
    <w:p w14:paraId="6C28CCC4" w14:textId="543C5F13" w:rsidR="00E22EA9" w:rsidRPr="00C72345" w:rsidRDefault="00142869" w:rsidP="00DC1EF0">
      <w:pPr>
        <w:pStyle w:val="Titre2"/>
        <w:ind w:left="9" w:firstLine="0"/>
        <w:rPr>
          <w:rFonts w:ascii="Arial" w:hAnsi="Arial" w:cs="Arial"/>
        </w:rPr>
      </w:pPr>
      <w:bookmarkStart w:id="21" w:name="_Toc137235565"/>
      <w:r w:rsidRPr="00C72345">
        <w:rPr>
          <w:rFonts w:ascii="Arial" w:hAnsi="Arial" w:cs="Arial"/>
        </w:rPr>
        <w:t>Table ronde</w:t>
      </w:r>
      <w:r w:rsidR="00E22EA9" w:rsidRPr="00C72345">
        <w:rPr>
          <w:rFonts w:ascii="Arial" w:hAnsi="Arial" w:cs="Arial"/>
        </w:rPr>
        <w:t xml:space="preserve"> des </w:t>
      </w:r>
      <w:proofErr w:type="spellStart"/>
      <w:r w:rsidR="00E22EA9" w:rsidRPr="00C72345">
        <w:rPr>
          <w:rFonts w:ascii="Arial" w:hAnsi="Arial" w:cs="Arial"/>
        </w:rPr>
        <w:t>ancien-nes</w:t>
      </w:r>
      <w:proofErr w:type="spellEnd"/>
      <w:r w:rsidR="00E22EA9" w:rsidRPr="00C72345">
        <w:rPr>
          <w:rFonts w:ascii="Arial" w:hAnsi="Arial" w:cs="Arial"/>
        </w:rPr>
        <w:t xml:space="preserve"> </w:t>
      </w:r>
      <w:proofErr w:type="spellStart"/>
      <w:r w:rsidR="00E22EA9" w:rsidRPr="00C72345">
        <w:rPr>
          <w:rFonts w:ascii="Arial" w:hAnsi="Arial" w:cs="Arial"/>
        </w:rPr>
        <w:t>président-es</w:t>
      </w:r>
      <w:proofErr w:type="spellEnd"/>
      <w:r w:rsidR="00E22EA9" w:rsidRPr="00C72345">
        <w:rPr>
          <w:rFonts w:ascii="Arial" w:hAnsi="Arial" w:cs="Arial"/>
        </w:rPr>
        <w:t xml:space="preserve"> de l’AFS</w:t>
      </w:r>
      <w:bookmarkEnd w:id="21"/>
    </w:p>
    <w:p w14:paraId="5DF7677C" w14:textId="27D10691" w:rsidR="00DC1EF0" w:rsidRPr="00C72345" w:rsidRDefault="00DC1EF0" w:rsidP="008739F5">
      <w:pPr>
        <w:rPr>
          <w:rFonts w:cs="Arial"/>
        </w:rPr>
      </w:pPr>
      <w:r w:rsidRPr="00C72345">
        <w:rPr>
          <w:rFonts w:cs="Arial"/>
        </w:rPr>
        <w:t>L’AFS a vingt ans</w:t>
      </w:r>
      <w:r w:rsidRPr="00C72345">
        <w:rPr>
          <w:rFonts w:cs="Arial"/>
        </w:rPr>
        <w:t xml:space="preserve"> : </w:t>
      </w:r>
      <w:r w:rsidR="00E1538C" w:rsidRPr="00C72345">
        <w:rPr>
          <w:rFonts w:cs="Arial"/>
        </w:rPr>
        <w:t>une</w:t>
      </w:r>
      <w:r w:rsidRPr="00C72345">
        <w:rPr>
          <w:rFonts w:cs="Arial"/>
        </w:rPr>
        <w:t xml:space="preserve"> association professionnelle et vingt ans de mutations?</w:t>
      </w:r>
    </w:p>
    <w:p w14:paraId="74446839" w14:textId="1C0F7CF1" w:rsidR="00E22EA9" w:rsidRPr="00C72345" w:rsidRDefault="00E22EA9" w:rsidP="008739F5">
      <w:pPr>
        <w:rPr>
          <w:rFonts w:cs="Arial"/>
        </w:rPr>
      </w:pPr>
      <w:r w:rsidRPr="00C72345">
        <w:rPr>
          <w:rFonts w:cs="Arial"/>
        </w:rPr>
        <w:t>Mercredi</w:t>
      </w:r>
      <w:r w:rsidR="005308BF" w:rsidRPr="00C72345">
        <w:rPr>
          <w:rFonts w:cs="Arial"/>
        </w:rPr>
        <w:t> </w:t>
      </w:r>
      <w:r w:rsidRPr="00C72345">
        <w:rPr>
          <w:rFonts w:cs="Arial"/>
        </w:rPr>
        <w:t>5</w:t>
      </w:r>
      <w:r w:rsidR="005308BF" w:rsidRPr="00C72345">
        <w:rPr>
          <w:rFonts w:cs="Arial"/>
        </w:rPr>
        <w:t> </w:t>
      </w:r>
      <w:r w:rsidRPr="00C72345">
        <w:rPr>
          <w:rFonts w:cs="Arial"/>
        </w:rPr>
        <w:t xml:space="preserve">juillet, </w:t>
      </w:r>
      <w:r w:rsidR="005308BF" w:rsidRPr="00C72345">
        <w:rPr>
          <w:rFonts w:cs="Arial"/>
        </w:rPr>
        <w:t>17 h 30</w:t>
      </w:r>
      <w:r w:rsidRPr="00C72345">
        <w:rPr>
          <w:rFonts w:cs="Arial"/>
        </w:rPr>
        <w:t xml:space="preserve"> - </w:t>
      </w:r>
      <w:r w:rsidR="005308BF" w:rsidRPr="00C72345">
        <w:rPr>
          <w:rFonts w:cs="Arial"/>
        </w:rPr>
        <w:t>18 h 30</w:t>
      </w:r>
    </w:p>
    <w:p w14:paraId="7F5F37A2" w14:textId="7664C6F1"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w:t>
      </w:r>
      <w:r w:rsidR="00122487" w:rsidRPr="00C72345">
        <w:rPr>
          <w:rFonts w:cs="Arial"/>
        </w:rPr>
        <w:t>Grand</w:t>
      </w:r>
      <w:r w:rsidRPr="00C72345">
        <w:rPr>
          <w:rFonts w:cs="Arial"/>
        </w:rPr>
        <w:t xml:space="preserve"> amphithéâtre (Palais Hirsch)</w:t>
      </w:r>
    </w:p>
    <w:p w14:paraId="4BA2221B" w14:textId="4503E434" w:rsidR="00E22EA9" w:rsidRPr="00C72345" w:rsidRDefault="00E22EA9" w:rsidP="008739F5">
      <w:pPr>
        <w:rPr>
          <w:rFonts w:cs="Arial"/>
        </w:rPr>
      </w:pPr>
      <w:r w:rsidRPr="00C72345">
        <w:rPr>
          <w:rFonts w:cs="Arial"/>
        </w:rPr>
        <w:t>Créée en 2002 à la suite de la Société française de sociologie (</w:t>
      </w:r>
      <w:proofErr w:type="spellStart"/>
      <w:r w:rsidRPr="00C72345">
        <w:rPr>
          <w:rFonts w:cs="Arial"/>
        </w:rPr>
        <w:t>SFS</w:t>
      </w:r>
      <w:proofErr w:type="spellEnd"/>
      <w:r w:rsidRPr="00C72345">
        <w:rPr>
          <w:rFonts w:cs="Arial"/>
        </w:rPr>
        <w:t xml:space="preserve">, fondée en 1962), l’Association française de sociologie a joué un rôle important de reconnaissance et de représentation de la discipline en France. Cette </w:t>
      </w:r>
      <w:r w:rsidR="00142869" w:rsidRPr="00C72345">
        <w:rPr>
          <w:rFonts w:cs="Arial"/>
        </w:rPr>
        <w:t>table ronde</w:t>
      </w:r>
      <w:r w:rsidRPr="00C72345">
        <w:rPr>
          <w:rFonts w:cs="Arial"/>
        </w:rPr>
        <w:t xml:space="preserve"> réunissant plusieurs </w:t>
      </w:r>
      <w:proofErr w:type="spellStart"/>
      <w:r w:rsidRPr="00C72345">
        <w:rPr>
          <w:rFonts w:cs="Arial"/>
        </w:rPr>
        <w:t>ancien-nes</w:t>
      </w:r>
      <w:proofErr w:type="spellEnd"/>
      <w:r w:rsidRPr="00C72345">
        <w:rPr>
          <w:rFonts w:cs="Arial"/>
        </w:rPr>
        <w:t xml:space="preserve"> </w:t>
      </w:r>
      <w:proofErr w:type="spellStart"/>
      <w:r w:rsidRPr="00C72345">
        <w:rPr>
          <w:rFonts w:cs="Arial"/>
        </w:rPr>
        <w:t>président-es</w:t>
      </w:r>
      <w:proofErr w:type="spellEnd"/>
      <w:r w:rsidRPr="00C72345">
        <w:rPr>
          <w:rFonts w:cs="Arial"/>
        </w:rPr>
        <w:t xml:space="preserve"> de l’association sera l’occasion de revenir sur les évolutions traversées par l’association au cours de son histoire, et d’éclairer à partir de celles-ci la manière dont la discipline sociologique elle-même s’est transformée en vingt ans.</w:t>
      </w:r>
      <w:r w:rsidR="008739F5" w:rsidRPr="00C72345">
        <w:rPr>
          <w:rFonts w:cs="Arial"/>
        </w:rPr>
        <w:t xml:space="preserve"> </w:t>
      </w:r>
      <w:r w:rsidRPr="00C72345">
        <w:rPr>
          <w:rFonts w:cs="Arial"/>
        </w:rPr>
        <w:t xml:space="preserve">La </w:t>
      </w:r>
      <w:r w:rsidR="00142869" w:rsidRPr="00C72345">
        <w:rPr>
          <w:rFonts w:cs="Arial"/>
        </w:rPr>
        <w:t>table ronde</w:t>
      </w:r>
      <w:r w:rsidRPr="00C72345">
        <w:rPr>
          <w:rFonts w:cs="Arial"/>
        </w:rPr>
        <w:t xml:space="preserve"> permettra une discussion portant à la fois sur l’évolution du fonctionnement interne de l’association et sur son rôle plus général pour la discipline. Il s’agira ainsi d’éclairer une série de questions</w:t>
      </w:r>
      <w:r w:rsidR="001144BC" w:rsidRPr="00C72345">
        <w:rPr>
          <w:rFonts w:cs="Arial"/>
        </w:rPr>
        <w:t> </w:t>
      </w:r>
      <w:r w:rsidRPr="00C72345">
        <w:rPr>
          <w:rFonts w:cs="Arial"/>
        </w:rPr>
        <w:t xml:space="preserve">: </w:t>
      </w:r>
      <w:r w:rsidR="00142869" w:rsidRPr="00C72345">
        <w:rPr>
          <w:rFonts w:cs="Arial"/>
        </w:rPr>
        <w:t>quelle</w:t>
      </w:r>
      <w:r w:rsidRPr="00C72345">
        <w:rPr>
          <w:rFonts w:cs="Arial"/>
        </w:rPr>
        <w:t xml:space="preserve"> a été l’évolution du rôle du Comité exécutif, et de son lien avec les différents </w:t>
      </w:r>
      <w:proofErr w:type="spellStart"/>
      <w:r w:rsidRPr="00C72345">
        <w:rPr>
          <w:rFonts w:cs="Arial"/>
        </w:rPr>
        <w:t>RT</w:t>
      </w:r>
      <w:proofErr w:type="spellEnd"/>
      <w:r w:rsidRPr="00C72345">
        <w:rPr>
          <w:rFonts w:cs="Arial"/>
        </w:rPr>
        <w:t xml:space="preserve">? Comment les critères de constitution des </w:t>
      </w:r>
      <w:proofErr w:type="spellStart"/>
      <w:r w:rsidRPr="00C72345">
        <w:rPr>
          <w:rFonts w:cs="Arial"/>
        </w:rPr>
        <w:t>RT</w:t>
      </w:r>
      <w:proofErr w:type="spellEnd"/>
      <w:r w:rsidRPr="00C72345">
        <w:rPr>
          <w:rFonts w:cs="Arial"/>
        </w:rPr>
        <w:t xml:space="preserve"> ont-ils été décidés, puis comment ont</w:t>
      </w:r>
      <w:r w:rsidR="00142869" w:rsidRPr="00C72345">
        <w:rPr>
          <w:rFonts w:cs="Arial"/>
        </w:rPr>
        <w:t>-ils</w:t>
      </w:r>
      <w:r w:rsidRPr="00C72345">
        <w:rPr>
          <w:rFonts w:cs="Arial"/>
        </w:rPr>
        <w:t xml:space="preserve"> évolué? Que disent les thématiques de ces </w:t>
      </w:r>
      <w:proofErr w:type="spellStart"/>
      <w:r w:rsidRPr="00C72345">
        <w:rPr>
          <w:rFonts w:cs="Arial"/>
        </w:rPr>
        <w:t>RT</w:t>
      </w:r>
      <w:proofErr w:type="spellEnd"/>
      <w:r w:rsidRPr="00C72345">
        <w:rPr>
          <w:rFonts w:cs="Arial"/>
        </w:rPr>
        <w:t xml:space="preserve"> de la sociologie française contemporaine? Comment le rôle de l’AFS a-t-il évolué au cours de ces vingt ans? Quels ont</w:t>
      </w:r>
      <w:r w:rsidR="00142869" w:rsidRPr="00C72345">
        <w:rPr>
          <w:rFonts w:cs="Arial"/>
        </w:rPr>
        <w:t xml:space="preserve"> </w:t>
      </w:r>
      <w:r w:rsidRPr="00C72345">
        <w:rPr>
          <w:rFonts w:cs="Arial"/>
        </w:rPr>
        <w:t>été les épisodes marquants de son histoire? Quelles relations a-t-elle noué et entretient-elle avec les autres associations nationales ou internationales de sociologie?</w:t>
      </w:r>
      <w:r w:rsidR="008739F5" w:rsidRPr="00C72345">
        <w:rPr>
          <w:rFonts w:cs="Arial"/>
        </w:rPr>
        <w:t xml:space="preserve"> </w:t>
      </w:r>
      <w:r w:rsidRPr="00C72345">
        <w:rPr>
          <w:rFonts w:cs="Arial"/>
        </w:rPr>
        <w:t xml:space="preserve">Cette </w:t>
      </w:r>
      <w:r w:rsidR="00142869" w:rsidRPr="00C72345">
        <w:rPr>
          <w:rFonts w:cs="Arial"/>
        </w:rPr>
        <w:t>table ronde</w:t>
      </w:r>
      <w:r w:rsidRPr="00C72345">
        <w:rPr>
          <w:rFonts w:cs="Arial"/>
        </w:rPr>
        <w:t xml:space="preserve"> est organisée en lien avec la parution en juin du numéro spécial de </w:t>
      </w:r>
      <w:proofErr w:type="spellStart"/>
      <w:r w:rsidRPr="00C72345">
        <w:rPr>
          <w:rFonts w:cs="Arial"/>
        </w:rPr>
        <w:t>Sociologos</w:t>
      </w:r>
      <w:proofErr w:type="spellEnd"/>
      <w:r w:rsidRPr="00C72345">
        <w:rPr>
          <w:rFonts w:cs="Arial"/>
        </w:rPr>
        <w:t xml:space="preserve"> “Les vingt ans de l’AFS”.</w:t>
      </w:r>
    </w:p>
    <w:p w14:paraId="260354B4" w14:textId="7F6C7C32" w:rsidR="00E22EA9" w:rsidRPr="00C72345" w:rsidRDefault="00E22EA9" w:rsidP="00A24F5D">
      <w:pPr>
        <w:pStyle w:val="Paragraphedeliste"/>
        <w:numPr>
          <w:ilvl w:val="0"/>
          <w:numId w:val="15"/>
        </w:numPr>
        <w:rPr>
          <w:rFonts w:cs="Arial"/>
        </w:rPr>
      </w:pPr>
      <w:proofErr w:type="spellStart"/>
      <w:r w:rsidRPr="00C72345">
        <w:rPr>
          <w:rFonts w:cs="Arial"/>
        </w:rPr>
        <w:t>Intervenant-es</w:t>
      </w:r>
      <w:proofErr w:type="spellEnd"/>
      <w:r w:rsidR="001144BC" w:rsidRPr="00C72345">
        <w:rPr>
          <w:rFonts w:cs="Arial"/>
        </w:rPr>
        <w:t> </w:t>
      </w:r>
      <w:r w:rsidRPr="00C72345">
        <w:rPr>
          <w:rFonts w:cs="Arial"/>
        </w:rPr>
        <w:t>: Daniel Bertaux (DR CNRS à la retraite, président de 2002 à 2006), Dan Ferrand-</w:t>
      </w:r>
      <w:proofErr w:type="spellStart"/>
      <w:r w:rsidRPr="00C72345">
        <w:rPr>
          <w:rFonts w:cs="Arial"/>
        </w:rPr>
        <w:t>Bechman</w:t>
      </w:r>
      <w:proofErr w:type="spellEnd"/>
      <w:r w:rsidRPr="00C72345">
        <w:rPr>
          <w:rFonts w:cs="Arial"/>
        </w:rPr>
        <w:t xml:space="preserve"> (professeure émérite, Université Paris</w:t>
      </w:r>
      <w:r w:rsidR="005308BF" w:rsidRPr="00C72345">
        <w:rPr>
          <w:rFonts w:cs="Arial"/>
        </w:rPr>
        <w:t> </w:t>
      </w:r>
      <w:r w:rsidRPr="00C72345">
        <w:rPr>
          <w:rFonts w:cs="Arial"/>
        </w:rPr>
        <w:t xml:space="preserve">8, présidente de 2006 à 2009), Philippe </w:t>
      </w:r>
      <w:proofErr w:type="spellStart"/>
      <w:r w:rsidRPr="00C72345">
        <w:rPr>
          <w:rFonts w:cs="Arial"/>
        </w:rPr>
        <w:t>Cibois</w:t>
      </w:r>
      <w:proofErr w:type="spellEnd"/>
      <w:r w:rsidRPr="00C72345">
        <w:rPr>
          <w:rFonts w:cs="Arial"/>
        </w:rPr>
        <w:t xml:space="preserve"> (professeur émérite, Université de Versailles - </w:t>
      </w:r>
      <w:r w:rsidR="00142869" w:rsidRPr="00C72345">
        <w:rPr>
          <w:rFonts w:cs="Arial"/>
        </w:rPr>
        <w:t>Saint-Quentin</w:t>
      </w:r>
      <w:r w:rsidRPr="00C72345">
        <w:rPr>
          <w:rFonts w:cs="Arial"/>
        </w:rPr>
        <w:t xml:space="preserve">, président de 2009 à 2011), Frédéric </w:t>
      </w:r>
      <w:proofErr w:type="spellStart"/>
      <w:r w:rsidRPr="00C72345">
        <w:rPr>
          <w:rFonts w:cs="Arial"/>
        </w:rPr>
        <w:t>Lebaron</w:t>
      </w:r>
      <w:proofErr w:type="spellEnd"/>
      <w:r w:rsidRPr="00C72345">
        <w:rPr>
          <w:rFonts w:cs="Arial"/>
        </w:rPr>
        <w:t xml:space="preserve"> (professeur à l’ENS Paris-Saclay, président de 2015 à 2017) et Muriel Darmon (directrice de recherche, CNRS, </w:t>
      </w:r>
      <w:proofErr w:type="spellStart"/>
      <w:r w:rsidRPr="00C72345">
        <w:rPr>
          <w:rFonts w:cs="Arial"/>
        </w:rPr>
        <w:t>CESSP</w:t>
      </w:r>
      <w:proofErr w:type="spellEnd"/>
      <w:r w:rsidRPr="00C72345">
        <w:rPr>
          <w:rFonts w:cs="Arial"/>
        </w:rPr>
        <w:t>/EHESS-</w:t>
      </w:r>
      <w:proofErr w:type="spellStart"/>
      <w:r w:rsidRPr="00C72345">
        <w:rPr>
          <w:rFonts w:cs="Arial"/>
        </w:rPr>
        <w:t>Paris1</w:t>
      </w:r>
      <w:proofErr w:type="spellEnd"/>
      <w:r w:rsidRPr="00C72345">
        <w:rPr>
          <w:rFonts w:cs="Arial"/>
        </w:rPr>
        <w:t>, présidente de 2017 à 2021).</w:t>
      </w:r>
    </w:p>
    <w:p w14:paraId="68D550A2" w14:textId="259DB704" w:rsidR="00E22EA9" w:rsidRPr="00C72345" w:rsidRDefault="00E22EA9" w:rsidP="00A24F5D">
      <w:pPr>
        <w:pStyle w:val="Paragraphedeliste"/>
        <w:numPr>
          <w:ilvl w:val="0"/>
          <w:numId w:val="15"/>
        </w:numPr>
        <w:rPr>
          <w:rFonts w:cs="Arial"/>
        </w:rPr>
      </w:pPr>
      <w:r w:rsidRPr="00C72345">
        <w:rPr>
          <w:rFonts w:cs="Arial"/>
        </w:rPr>
        <w:t>Animation</w:t>
      </w:r>
      <w:r w:rsidR="001144BC" w:rsidRPr="00C72345">
        <w:rPr>
          <w:rFonts w:cs="Arial"/>
        </w:rPr>
        <w:t> </w:t>
      </w:r>
      <w:r w:rsidRPr="00C72345">
        <w:rPr>
          <w:rFonts w:cs="Arial"/>
        </w:rPr>
        <w:t>: Stéphane Dufoix (Université Paris-Nanterre, Institut universitaire de France), Cécile Thomé (</w:t>
      </w:r>
      <w:proofErr w:type="spellStart"/>
      <w:r w:rsidRPr="00C72345">
        <w:rPr>
          <w:rFonts w:cs="Arial"/>
        </w:rPr>
        <w:t>Labex</w:t>
      </w:r>
      <w:proofErr w:type="spellEnd"/>
      <w:r w:rsidRPr="00C72345">
        <w:rPr>
          <w:rFonts w:cs="Arial"/>
        </w:rPr>
        <w:t xml:space="preserve"> SMS, </w:t>
      </w:r>
      <w:proofErr w:type="spellStart"/>
      <w:r w:rsidRPr="00C72345">
        <w:rPr>
          <w:rFonts w:cs="Arial"/>
        </w:rPr>
        <w:t>LISST</w:t>
      </w:r>
      <w:proofErr w:type="spellEnd"/>
      <w:r w:rsidRPr="00C72345">
        <w:rPr>
          <w:rFonts w:cs="Arial"/>
        </w:rPr>
        <w:t xml:space="preserve">-CERS) et Patricia Vannier (Université Toulouse Jean Jaurès, </w:t>
      </w:r>
      <w:proofErr w:type="spellStart"/>
      <w:r w:rsidRPr="00C72345">
        <w:rPr>
          <w:rFonts w:cs="Arial"/>
        </w:rPr>
        <w:t>LISST</w:t>
      </w:r>
      <w:proofErr w:type="spellEnd"/>
      <w:r w:rsidRPr="00C72345">
        <w:rPr>
          <w:rFonts w:cs="Arial"/>
        </w:rPr>
        <w:t xml:space="preserve">-CERS) pour le CE de l’AFS et le </w:t>
      </w:r>
      <w:proofErr w:type="spellStart"/>
      <w:r w:rsidRPr="00C72345">
        <w:rPr>
          <w:rFonts w:cs="Arial"/>
        </w:rPr>
        <w:t>RT</w:t>
      </w:r>
      <w:proofErr w:type="spellEnd"/>
      <w:r w:rsidR="005308BF" w:rsidRPr="00C72345">
        <w:rPr>
          <w:rFonts w:cs="Arial"/>
        </w:rPr>
        <w:t> </w:t>
      </w:r>
      <w:r w:rsidRPr="00C72345">
        <w:rPr>
          <w:rFonts w:cs="Arial"/>
        </w:rPr>
        <w:t>49</w:t>
      </w:r>
      <w:r w:rsidR="00142869" w:rsidRPr="00C72345">
        <w:rPr>
          <w:rFonts w:cs="Arial"/>
        </w:rPr>
        <w:t>.</w:t>
      </w:r>
    </w:p>
    <w:p w14:paraId="15E375E9" w14:textId="0C8E502F" w:rsidR="00E22EA9" w:rsidRPr="00C72345" w:rsidRDefault="00E22EA9" w:rsidP="00A86F83">
      <w:pPr>
        <w:pStyle w:val="Titre1"/>
        <w:rPr>
          <w:rFonts w:cs="Arial"/>
        </w:rPr>
      </w:pPr>
      <w:bookmarkStart w:id="22" w:name="_Toc137235566"/>
      <w:r w:rsidRPr="00C72345">
        <w:rPr>
          <w:rFonts w:cs="Arial"/>
        </w:rPr>
        <w:t>Construire un ESR sans violences. Conférence formation sur les violences</w:t>
      </w:r>
      <w:r w:rsidR="00735A1B" w:rsidRPr="00C72345">
        <w:rPr>
          <w:rFonts w:cs="Arial"/>
        </w:rPr>
        <w:t xml:space="preserve"> </w:t>
      </w:r>
      <w:r w:rsidRPr="00C72345">
        <w:rPr>
          <w:rFonts w:cs="Arial"/>
        </w:rPr>
        <w:t>sexistes et sexuelles</w:t>
      </w:r>
      <w:bookmarkEnd w:id="22"/>
    </w:p>
    <w:p w14:paraId="522F3A65" w14:textId="3DA443F7" w:rsidR="00E22EA9" w:rsidRPr="00C72345" w:rsidRDefault="00E22EA9" w:rsidP="008739F5">
      <w:pPr>
        <w:rPr>
          <w:rFonts w:cs="Arial"/>
        </w:rPr>
      </w:pPr>
      <w:r w:rsidRPr="00C72345">
        <w:rPr>
          <w:rFonts w:cs="Arial"/>
        </w:rPr>
        <w:t>Mercredi</w:t>
      </w:r>
      <w:r w:rsidR="005308BF" w:rsidRPr="00C72345">
        <w:rPr>
          <w:rFonts w:cs="Arial"/>
        </w:rPr>
        <w:t> </w:t>
      </w:r>
      <w:r w:rsidRPr="00C72345">
        <w:rPr>
          <w:rFonts w:cs="Arial"/>
        </w:rPr>
        <w:t>5</w:t>
      </w:r>
      <w:r w:rsidR="005308BF" w:rsidRPr="00C72345">
        <w:rPr>
          <w:rFonts w:cs="Arial"/>
        </w:rPr>
        <w:t> </w:t>
      </w:r>
      <w:r w:rsidRPr="00C72345">
        <w:rPr>
          <w:rFonts w:cs="Arial"/>
        </w:rPr>
        <w:t xml:space="preserve">juillet, </w:t>
      </w:r>
      <w:r w:rsidR="005308BF" w:rsidRPr="00C72345">
        <w:rPr>
          <w:rFonts w:cs="Arial"/>
        </w:rPr>
        <w:t>18 h 30</w:t>
      </w:r>
      <w:r w:rsidRPr="00C72345">
        <w:rPr>
          <w:rFonts w:cs="Arial"/>
        </w:rPr>
        <w:t xml:space="preserve"> - </w:t>
      </w:r>
      <w:r w:rsidR="005308BF" w:rsidRPr="00C72345">
        <w:rPr>
          <w:rFonts w:cs="Arial"/>
        </w:rPr>
        <w:t>20 h</w:t>
      </w:r>
    </w:p>
    <w:p w14:paraId="78E00ADB" w14:textId="59217984"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w:t>
      </w:r>
      <w:r w:rsidR="00122487" w:rsidRPr="00C72345">
        <w:rPr>
          <w:rFonts w:cs="Arial"/>
        </w:rPr>
        <w:t>Grand</w:t>
      </w:r>
      <w:r w:rsidRPr="00C72345">
        <w:rPr>
          <w:rFonts w:cs="Arial"/>
        </w:rPr>
        <w:t xml:space="preserve"> amphithéâtre (Palais Hirsch)</w:t>
      </w:r>
    </w:p>
    <w:p w14:paraId="460D6F6A" w14:textId="5DC258FC" w:rsidR="00E22EA9" w:rsidRPr="00C72345" w:rsidRDefault="00E22EA9" w:rsidP="008739F5">
      <w:pPr>
        <w:rPr>
          <w:rFonts w:cs="Arial"/>
        </w:rPr>
      </w:pPr>
      <w:r w:rsidRPr="00C72345">
        <w:rPr>
          <w:rFonts w:cs="Arial"/>
        </w:rPr>
        <w:t xml:space="preserve">Dans la continuité du congrès de Lille de 2021, le groupe Éthique professionnelle de l’Association française de sociologie et le groupe “Lutter contre les Violences sexistes et sexuelles” (VSS) du comité d’organisation lyonnais proposent aux membres de l’AFS une conférence </w:t>
      </w:r>
      <w:r w:rsidR="00142869" w:rsidRPr="00C72345">
        <w:rPr>
          <w:rFonts w:cs="Arial"/>
        </w:rPr>
        <w:t>de formation</w:t>
      </w:r>
      <w:r w:rsidRPr="00C72345">
        <w:rPr>
          <w:rFonts w:cs="Arial"/>
        </w:rPr>
        <w:t xml:space="preserve"> sur les violences dans l’enseignement supérieur et la recherche. À partir des apports des </w:t>
      </w:r>
      <w:proofErr w:type="spellStart"/>
      <w:r w:rsidRPr="00C72345">
        <w:rPr>
          <w:rFonts w:cs="Arial"/>
        </w:rPr>
        <w:t>intervenant-es</w:t>
      </w:r>
      <w:proofErr w:type="spellEnd"/>
      <w:r w:rsidRPr="00C72345">
        <w:rPr>
          <w:rFonts w:cs="Arial"/>
        </w:rPr>
        <w:t>, il s’agit d’engager une discussion collective sur les enjeux des violences sexistes et sexuelles dans l’ESR pour identifier, construire et s’approprier des outils et stratégies de prévention et gestion des situations de violence, et ainsi promouvoir un environnement de travail sûr et inclusif pour toutes et tous.</w:t>
      </w:r>
    </w:p>
    <w:p w14:paraId="0C781917" w14:textId="6376A3CC" w:rsidR="00E22EA9" w:rsidRPr="00C72345" w:rsidRDefault="00E22EA9" w:rsidP="003E2B84">
      <w:pPr>
        <w:pStyle w:val="Paragraphedeliste"/>
        <w:numPr>
          <w:ilvl w:val="0"/>
          <w:numId w:val="55"/>
        </w:numPr>
        <w:rPr>
          <w:rFonts w:cs="Arial"/>
        </w:rPr>
      </w:pPr>
      <w:proofErr w:type="spellStart"/>
      <w:r w:rsidRPr="00C72345">
        <w:rPr>
          <w:rFonts w:cs="Arial"/>
        </w:rPr>
        <w:t>Intervenant-es</w:t>
      </w:r>
      <w:proofErr w:type="spellEnd"/>
      <w:r w:rsidR="001144BC" w:rsidRPr="00C72345">
        <w:rPr>
          <w:rFonts w:cs="Arial"/>
        </w:rPr>
        <w:t> </w:t>
      </w:r>
      <w:r w:rsidRPr="00C72345">
        <w:rPr>
          <w:rFonts w:cs="Arial"/>
        </w:rPr>
        <w:t>: Farah Deruelle (U.</w:t>
      </w:r>
      <w:r w:rsidR="005308BF" w:rsidRPr="00C72345">
        <w:rPr>
          <w:rFonts w:cs="Arial"/>
        </w:rPr>
        <w:t> </w:t>
      </w:r>
      <w:r w:rsidRPr="00C72345">
        <w:rPr>
          <w:rFonts w:cs="Arial"/>
        </w:rPr>
        <w:t>Toulouse</w:t>
      </w:r>
      <w:r w:rsidR="005308BF" w:rsidRPr="00C72345">
        <w:rPr>
          <w:rFonts w:cs="Arial"/>
        </w:rPr>
        <w:t> </w:t>
      </w:r>
      <w:r w:rsidRPr="00C72345">
        <w:rPr>
          <w:rFonts w:cs="Arial"/>
        </w:rPr>
        <w:t xml:space="preserve">2, </w:t>
      </w:r>
      <w:proofErr w:type="spellStart"/>
      <w:r w:rsidRPr="00C72345">
        <w:rPr>
          <w:rFonts w:cs="Arial"/>
        </w:rPr>
        <w:t>CERTOP</w:t>
      </w:r>
      <w:proofErr w:type="spellEnd"/>
      <w:r w:rsidRPr="00C72345">
        <w:rPr>
          <w:rFonts w:cs="Arial"/>
        </w:rPr>
        <w:t xml:space="preserve">) et </w:t>
      </w:r>
      <w:proofErr w:type="spellStart"/>
      <w:r w:rsidRPr="00C72345">
        <w:rPr>
          <w:rFonts w:cs="Arial"/>
        </w:rPr>
        <w:t>Clasches</w:t>
      </w:r>
      <w:proofErr w:type="spellEnd"/>
      <w:r w:rsidRPr="00C72345">
        <w:rPr>
          <w:rFonts w:cs="Arial"/>
        </w:rPr>
        <w:t>.</w:t>
      </w:r>
    </w:p>
    <w:p w14:paraId="76674A30" w14:textId="45567AE6" w:rsidR="00E22EA9" w:rsidRPr="00C72345" w:rsidRDefault="00E22EA9" w:rsidP="003E2B84">
      <w:pPr>
        <w:pStyle w:val="Paragraphedeliste"/>
        <w:numPr>
          <w:ilvl w:val="0"/>
          <w:numId w:val="55"/>
        </w:numPr>
        <w:rPr>
          <w:rFonts w:cs="Arial"/>
        </w:rPr>
      </w:pPr>
      <w:r w:rsidRPr="00C72345">
        <w:rPr>
          <w:rFonts w:cs="Arial"/>
        </w:rPr>
        <w:t>Animation</w:t>
      </w:r>
      <w:r w:rsidR="001144BC" w:rsidRPr="00C72345">
        <w:rPr>
          <w:rFonts w:cs="Arial"/>
        </w:rPr>
        <w:t> </w:t>
      </w:r>
      <w:r w:rsidRPr="00C72345">
        <w:rPr>
          <w:rFonts w:cs="Arial"/>
        </w:rPr>
        <w:t xml:space="preserve">: Groupe </w:t>
      </w:r>
      <w:r w:rsidR="00142869" w:rsidRPr="00C72345">
        <w:rPr>
          <w:rFonts w:cs="Arial"/>
        </w:rPr>
        <w:t>éthique</w:t>
      </w:r>
      <w:r w:rsidRPr="00C72345">
        <w:rPr>
          <w:rFonts w:cs="Arial"/>
        </w:rPr>
        <w:t xml:space="preserve"> professionnelle de l’AFS et membres du groupe VSS du comité d’organisation lyonnais.</w:t>
      </w:r>
    </w:p>
    <w:p w14:paraId="4D7CC9FF" w14:textId="0C9A2865" w:rsidR="00E22EA9" w:rsidRPr="00C72345" w:rsidRDefault="00E22EA9" w:rsidP="007005AA">
      <w:pPr>
        <w:ind w:left="6" w:firstLine="0"/>
        <w:rPr>
          <w:rFonts w:cs="Arial"/>
        </w:rPr>
      </w:pPr>
      <w:r w:rsidRPr="00C72345">
        <w:rPr>
          <w:rFonts w:cs="Arial"/>
        </w:rPr>
        <w:t xml:space="preserve">Pour rappel, vous pouvez contacter le groupe éthique de l’AFS en amont, pendant et après le congrès, en écrivant à </w:t>
      </w:r>
      <w:proofErr w:type="spellStart"/>
      <w:r w:rsidRPr="00C72345">
        <w:rPr>
          <w:rFonts w:cs="Arial"/>
        </w:rPr>
        <w:t>vss.af</w:t>
      </w:r>
      <w:proofErr w:type="spellEnd"/>
      <w:r w:rsidRPr="00C72345">
        <w:rPr>
          <w:rFonts w:cs="Arial"/>
        </w:rPr>
        <w:t xml:space="preserve"> </w:t>
      </w:r>
      <w:proofErr w:type="spellStart"/>
      <w:r w:rsidRPr="00C72345">
        <w:rPr>
          <w:rFonts w:cs="Arial"/>
        </w:rPr>
        <w:t>s@gmail.com</w:t>
      </w:r>
      <w:proofErr w:type="spellEnd"/>
      <w:r w:rsidRPr="00C72345">
        <w:rPr>
          <w:rFonts w:cs="Arial"/>
        </w:rPr>
        <w:t xml:space="preserve">. Durant le congrès, nous encourageons les </w:t>
      </w:r>
      <w:proofErr w:type="spellStart"/>
      <w:r w:rsidRPr="00C72345">
        <w:rPr>
          <w:rFonts w:cs="Arial"/>
        </w:rPr>
        <w:t>participant-es</w:t>
      </w:r>
      <w:proofErr w:type="spellEnd"/>
      <w:r w:rsidRPr="00C72345">
        <w:rPr>
          <w:rFonts w:cs="Arial"/>
        </w:rPr>
        <w:t xml:space="preserve"> à signaler tout cas de violence sexiste ou sexuelle directement aux </w:t>
      </w:r>
      <w:r w:rsidR="008001CA" w:rsidRPr="00C72345">
        <w:rPr>
          <w:rFonts w:cs="Arial"/>
        </w:rPr>
        <w:t>personnes-ressources</w:t>
      </w:r>
      <w:r w:rsidRPr="00C72345">
        <w:rPr>
          <w:rFonts w:cs="Arial"/>
        </w:rPr>
        <w:t xml:space="preserve">, par le biais d’un </w:t>
      </w:r>
      <w:r w:rsidR="008001CA" w:rsidRPr="00C72345">
        <w:rPr>
          <w:rFonts w:cs="Arial"/>
        </w:rPr>
        <w:t>SMS</w:t>
      </w:r>
      <w:r w:rsidRPr="00C72345">
        <w:rPr>
          <w:rFonts w:cs="Arial"/>
        </w:rPr>
        <w:t xml:space="preserve"> ou d’un appel au </w:t>
      </w:r>
      <w:r w:rsidR="005308BF" w:rsidRPr="00C72345">
        <w:rPr>
          <w:rFonts w:cs="Arial"/>
        </w:rPr>
        <w:t>07 81 45 93 01</w:t>
      </w:r>
      <w:r w:rsidRPr="00C72345">
        <w:rPr>
          <w:rFonts w:cs="Arial"/>
        </w:rPr>
        <w:t xml:space="preserve"> et/ou en écrivant à cette même adresse.</w:t>
      </w:r>
      <w:r w:rsidR="007005AA" w:rsidRPr="00C72345">
        <w:rPr>
          <w:rFonts w:cs="Arial"/>
        </w:rPr>
        <w:t xml:space="preserve"> </w:t>
      </w:r>
      <w:r w:rsidRPr="00C72345">
        <w:rPr>
          <w:rFonts w:cs="Arial"/>
        </w:rPr>
        <w:t xml:space="preserve">La charte de l’AFS pour lutter contre les violences sexistes et sexuelles, que </w:t>
      </w:r>
      <w:proofErr w:type="spellStart"/>
      <w:r w:rsidRPr="00C72345">
        <w:rPr>
          <w:rFonts w:cs="Arial"/>
        </w:rPr>
        <w:t>tou-tes</w:t>
      </w:r>
      <w:proofErr w:type="spellEnd"/>
      <w:r w:rsidRPr="00C72345">
        <w:rPr>
          <w:rFonts w:cs="Arial"/>
        </w:rPr>
        <w:t xml:space="preserve"> les </w:t>
      </w:r>
      <w:proofErr w:type="spellStart"/>
      <w:r w:rsidRPr="00C72345">
        <w:rPr>
          <w:rFonts w:cs="Arial"/>
        </w:rPr>
        <w:t>adhérent-es</w:t>
      </w:r>
      <w:proofErr w:type="spellEnd"/>
      <w:r w:rsidRPr="00C72345">
        <w:rPr>
          <w:rFonts w:cs="Arial"/>
        </w:rPr>
        <w:t xml:space="preserve"> de l’association s’engagent à respecter, est consultable sur le site de l’AFS</w:t>
      </w:r>
      <w:r w:rsidR="001144BC" w:rsidRPr="00C72345">
        <w:rPr>
          <w:rFonts w:cs="Arial"/>
        </w:rPr>
        <w:t> </w:t>
      </w:r>
      <w:r w:rsidRPr="00C72345">
        <w:rPr>
          <w:rFonts w:cs="Arial"/>
        </w:rPr>
        <w:t>:</w:t>
      </w:r>
      <w:r w:rsidR="007005AA" w:rsidRPr="00C72345">
        <w:rPr>
          <w:rFonts w:cs="Arial"/>
        </w:rPr>
        <w:t xml:space="preserve"> </w:t>
      </w:r>
      <w:hyperlink r:id="rId8">
        <w:r w:rsidRPr="00C72345">
          <w:rPr>
            <w:rStyle w:val="Lienhypertexte"/>
            <w:rFonts w:cs="Arial"/>
          </w:rPr>
          <w:t>https://afs-socio.fr/charte-de-lassociation-francaise-de-sociologie-pour-lutter-contre-les</w:t>
        </w:r>
      </w:hyperlink>
      <w:r w:rsidRPr="00C72345">
        <w:rPr>
          <w:rFonts w:cs="Arial"/>
        </w:rPr>
        <w:fldChar w:fldCharType="begin"/>
      </w:r>
      <w:r w:rsidRPr="00C72345">
        <w:rPr>
          <w:rFonts w:cs="Arial"/>
        </w:rPr>
        <w:instrText>HYPERLINK "https://afs-socio.fr/charte-de-lassociation-francaise-de-sociologie-pour-lutter-contre-les-violences-sexistes-et-sexuelles/" \h</w:instrText>
      </w:r>
      <w:r w:rsidRPr="00C72345">
        <w:rPr>
          <w:rFonts w:cs="Arial"/>
        </w:rPr>
      </w:r>
      <w:r w:rsidRPr="00C72345">
        <w:rPr>
          <w:rFonts w:cs="Arial"/>
        </w:rPr>
        <w:fldChar w:fldCharType="separate"/>
      </w:r>
      <w:r w:rsidRPr="00C72345">
        <w:rPr>
          <w:rStyle w:val="Lienhypertexte"/>
          <w:rFonts w:cs="Arial"/>
        </w:rPr>
        <w:t>violences-sexistes-et-sexuelles/</w:t>
      </w:r>
      <w:r w:rsidRPr="00C72345">
        <w:rPr>
          <w:rFonts w:cs="Arial"/>
        </w:rPr>
        <w:fldChar w:fldCharType="end"/>
      </w:r>
    </w:p>
    <w:p w14:paraId="5DA44F63" w14:textId="77777777" w:rsidR="00E22EA9" w:rsidRPr="00C72345" w:rsidRDefault="00E22EA9" w:rsidP="007005AA">
      <w:pPr>
        <w:pStyle w:val="Titre1"/>
        <w:ind w:left="0" w:firstLine="0"/>
        <w:rPr>
          <w:rFonts w:cs="Arial"/>
        </w:rPr>
      </w:pPr>
      <w:bookmarkStart w:id="23" w:name="_Toc137235567"/>
      <w:r w:rsidRPr="00C72345">
        <w:rPr>
          <w:rFonts w:cs="Arial"/>
        </w:rPr>
        <w:t>Programme des semi-plénières</w:t>
      </w:r>
      <w:bookmarkEnd w:id="23"/>
    </w:p>
    <w:p w14:paraId="5A82C838" w14:textId="7539752F" w:rsidR="00E22EA9" w:rsidRPr="00C72345" w:rsidRDefault="00E22EA9" w:rsidP="00A86F83">
      <w:pPr>
        <w:pStyle w:val="Titre1"/>
        <w:rPr>
          <w:rFonts w:cs="Arial"/>
        </w:rPr>
      </w:pPr>
      <w:bookmarkStart w:id="24" w:name="_Toc137235568"/>
      <w:r w:rsidRPr="00C72345">
        <w:rPr>
          <w:rFonts w:cs="Arial"/>
        </w:rPr>
        <w:t>Semi-plénières</w:t>
      </w:r>
      <w:r w:rsidR="005308BF" w:rsidRPr="00C72345">
        <w:rPr>
          <w:rFonts w:cs="Arial"/>
        </w:rPr>
        <w:t> </w:t>
      </w:r>
      <w:r w:rsidRPr="00C72345">
        <w:rPr>
          <w:rFonts w:cs="Arial"/>
        </w:rPr>
        <w:t>1</w:t>
      </w:r>
      <w:r w:rsidR="00341E2D" w:rsidRPr="00C72345">
        <w:rPr>
          <w:rFonts w:cs="Arial"/>
        </w:rPr>
        <w:t> </w:t>
      </w:r>
      <w:r w:rsidR="00801770" w:rsidRPr="00C72345">
        <w:rPr>
          <w:rFonts w:cs="Arial"/>
        </w:rPr>
        <w:t>mercredi</w:t>
      </w:r>
      <w:r w:rsidR="005308BF" w:rsidRPr="00C72345">
        <w:rPr>
          <w:rFonts w:cs="Arial"/>
        </w:rPr>
        <w:t> </w:t>
      </w:r>
      <w:r w:rsidRPr="00C72345">
        <w:rPr>
          <w:rFonts w:cs="Arial"/>
        </w:rPr>
        <w:t xml:space="preserve">5, </w:t>
      </w:r>
      <w:r w:rsidR="005308BF" w:rsidRPr="00C72345">
        <w:rPr>
          <w:rFonts w:cs="Arial"/>
        </w:rPr>
        <w:t>14 h 30</w:t>
      </w:r>
      <w:r w:rsidRPr="00C72345">
        <w:rPr>
          <w:rFonts w:cs="Arial"/>
        </w:rPr>
        <w:t xml:space="preserve"> - </w:t>
      </w:r>
      <w:r w:rsidR="005308BF" w:rsidRPr="00C72345">
        <w:rPr>
          <w:rFonts w:cs="Arial"/>
        </w:rPr>
        <w:t>16 h 30</w:t>
      </w:r>
      <w:bookmarkEnd w:id="24"/>
    </w:p>
    <w:p w14:paraId="6647EC7A" w14:textId="77777777" w:rsidR="00E22EA9" w:rsidRPr="00C72345" w:rsidRDefault="00E22EA9" w:rsidP="00735A1B">
      <w:pPr>
        <w:pStyle w:val="Titre2"/>
        <w:rPr>
          <w:rFonts w:ascii="Arial" w:hAnsi="Arial" w:cs="Arial"/>
        </w:rPr>
      </w:pPr>
      <w:bookmarkStart w:id="25" w:name="_Toc137235569"/>
      <w:r w:rsidRPr="00C72345">
        <w:rPr>
          <w:rFonts w:ascii="Arial" w:hAnsi="Arial" w:cs="Arial"/>
        </w:rPr>
        <w:t>1.1 Production et circulations de l’</w:t>
      </w:r>
      <w:proofErr w:type="spellStart"/>
      <w:r w:rsidRPr="00C72345">
        <w:rPr>
          <w:rFonts w:ascii="Arial" w:hAnsi="Arial" w:cs="Arial"/>
        </w:rPr>
        <w:t>intersectionnalité</w:t>
      </w:r>
      <w:proofErr w:type="spellEnd"/>
      <w:r w:rsidRPr="00C72345">
        <w:rPr>
          <w:rFonts w:ascii="Arial" w:hAnsi="Arial" w:cs="Arial"/>
        </w:rPr>
        <w:t xml:space="preserve"> au travers des mobilisations et des politiques sociales</w:t>
      </w:r>
      <w:bookmarkEnd w:id="25"/>
    </w:p>
    <w:p w14:paraId="1064B998" w14:textId="3A3455C6" w:rsidR="00E22EA9" w:rsidRPr="00C72345" w:rsidRDefault="00E22EA9" w:rsidP="00F50F08">
      <w:pPr>
        <w:rPr>
          <w:rFonts w:cs="Arial"/>
        </w:rPr>
      </w:pPr>
      <w:r w:rsidRPr="00C72345">
        <w:rPr>
          <w:rFonts w:cs="Arial"/>
        </w:rPr>
        <w:t>Lieu</w:t>
      </w:r>
      <w:r w:rsidR="001144BC" w:rsidRPr="00C72345">
        <w:rPr>
          <w:rFonts w:cs="Arial"/>
        </w:rPr>
        <w:t> </w:t>
      </w:r>
      <w:r w:rsidRPr="00C72345">
        <w:rPr>
          <w:rFonts w:cs="Arial"/>
        </w:rPr>
        <w:t xml:space="preserve">: Amphi </w:t>
      </w:r>
      <w:proofErr w:type="spellStart"/>
      <w:r w:rsidRPr="00C72345">
        <w:rPr>
          <w:rFonts w:cs="Arial"/>
        </w:rPr>
        <w:t>Fugier</w:t>
      </w:r>
      <w:proofErr w:type="spellEnd"/>
      <w:r w:rsidRPr="00C72345">
        <w:rPr>
          <w:rFonts w:cs="Arial"/>
        </w:rPr>
        <w:t xml:space="preserve"> (Bât. </w:t>
      </w:r>
      <w:r w:rsidR="00AC18B2" w:rsidRPr="00C72345">
        <w:rPr>
          <w:rFonts w:cs="Arial"/>
        </w:rPr>
        <w:t>ATHÉNA</w:t>
      </w:r>
      <w:r w:rsidRPr="00C72345">
        <w:rPr>
          <w:rFonts w:cs="Arial"/>
        </w:rPr>
        <w:t>).</w:t>
      </w:r>
    </w:p>
    <w:p w14:paraId="37966400" w14:textId="70C9739B" w:rsidR="00E22EA9" w:rsidRPr="00C72345" w:rsidRDefault="00E22EA9" w:rsidP="008739F5">
      <w:pPr>
        <w:rPr>
          <w:rFonts w:cs="Arial"/>
        </w:rPr>
      </w:pPr>
      <w:r w:rsidRPr="00C72345">
        <w:rPr>
          <w:rFonts w:cs="Arial"/>
        </w:rPr>
        <w:t>Cette semi-plénière éclairera l’hétérogénéité des modes de pensée concernant</w:t>
      </w:r>
      <w:r w:rsidR="00801770" w:rsidRPr="00C72345">
        <w:rPr>
          <w:rFonts w:cs="Arial"/>
        </w:rPr>
        <w:t xml:space="preserve"> </w:t>
      </w:r>
      <w:r w:rsidRPr="00C72345">
        <w:rPr>
          <w:rFonts w:cs="Arial"/>
        </w:rPr>
        <w:t>l’articulation des rapports sociaux, leur actualisation dans les pratiques militantes et l’action publique, ainsi que leur circulation dans et à travers différents contextes nationaux et catégories d’acteurs. Elle apportera des éléments théoriques et historiques sur le concept d’</w:t>
      </w:r>
      <w:proofErr w:type="spellStart"/>
      <w:r w:rsidRPr="00C72345">
        <w:rPr>
          <w:rFonts w:cs="Arial"/>
        </w:rPr>
        <w:t>intersectionnalité</w:t>
      </w:r>
      <w:proofErr w:type="spellEnd"/>
      <w:r w:rsidRPr="00C72345">
        <w:rPr>
          <w:rFonts w:cs="Arial"/>
        </w:rPr>
        <w:t xml:space="preserve"> et d’autres concepts voisins ou concurrents – dans l’actuel contexte de forte controverse autour de ces questions. Elle sera construite autour de trois grandes interrogations.</w:t>
      </w:r>
      <w:r w:rsidR="008739F5" w:rsidRPr="00C72345">
        <w:rPr>
          <w:rFonts w:cs="Arial"/>
        </w:rPr>
        <w:t xml:space="preserve"> </w:t>
      </w:r>
      <w:r w:rsidRPr="00C72345">
        <w:rPr>
          <w:rFonts w:cs="Arial"/>
        </w:rPr>
        <w:t xml:space="preserve">D’abord, l’histoire et les usages de plusieurs catégories et concepts </w:t>
      </w:r>
      <w:proofErr w:type="spellStart"/>
      <w:r w:rsidRPr="00C72345">
        <w:rPr>
          <w:rFonts w:cs="Arial"/>
        </w:rPr>
        <w:t>produit-es</w:t>
      </w:r>
      <w:proofErr w:type="spellEnd"/>
      <w:r w:rsidRPr="00C72345">
        <w:rPr>
          <w:rFonts w:cs="Arial"/>
        </w:rPr>
        <w:t xml:space="preserve"> pour penser cette articulation/</w:t>
      </w:r>
      <w:proofErr w:type="spellStart"/>
      <w:r w:rsidRPr="00C72345">
        <w:rPr>
          <w:rFonts w:cs="Arial"/>
        </w:rPr>
        <w:t>intersectionnalité</w:t>
      </w:r>
      <w:proofErr w:type="spellEnd"/>
      <w:r w:rsidRPr="00C72345">
        <w:rPr>
          <w:rFonts w:cs="Arial"/>
        </w:rPr>
        <w:t>. Comment circulent-ils dans le temps et dans l’espace, des contextes nationaux et internationaux variés et des arènes diverses? Comment certains concepts et certaines histoires sur leurs origines sont-elles devenues "paradigmatiques/canoniques" au détriment d’autres? Plusieurs auteures pointent l’effacement de réflexions menées dans les mouvements sociaux, une dépolitisation, un "blanchiment" de l’</w:t>
      </w:r>
      <w:proofErr w:type="spellStart"/>
      <w:r w:rsidRPr="00C72345">
        <w:rPr>
          <w:rFonts w:cs="Arial"/>
        </w:rPr>
        <w:t>intersectionnalité</w:t>
      </w:r>
      <w:proofErr w:type="spellEnd"/>
      <w:r w:rsidRPr="00C72345">
        <w:rPr>
          <w:rFonts w:cs="Arial"/>
        </w:rPr>
        <w:t xml:space="preserve"> et une invisibilisation des théoriciennes racisées et des questions liées à la race. Inversement, on observe des formes d’instrumentalisation du militantisme au sein d’espaces académiques comme dimension de différentiation.</w:t>
      </w:r>
      <w:r w:rsidR="008739F5" w:rsidRPr="00C72345">
        <w:rPr>
          <w:rFonts w:cs="Arial"/>
        </w:rPr>
        <w:t xml:space="preserve"> </w:t>
      </w:r>
      <w:r w:rsidRPr="00C72345">
        <w:rPr>
          <w:rFonts w:cs="Arial"/>
        </w:rPr>
        <w:t xml:space="preserve">Ensuite, les différentes pratiques militantes et la circulation des concepts au sein des mouvements sociaux. Au croisement des mondes académiques et militants, des groupes contestataires se saisissent des problématiques liées à l’articulation des rapports sociaux. Quelles pratiques militantes se réclament de ces théorisations? </w:t>
      </w:r>
      <w:proofErr w:type="spellStart"/>
      <w:r w:rsidRPr="00C72345">
        <w:rPr>
          <w:rFonts w:cs="Arial"/>
        </w:rPr>
        <w:t>Peutont</w:t>
      </w:r>
      <w:proofErr w:type="spellEnd"/>
      <w:r w:rsidRPr="00C72345">
        <w:rPr>
          <w:rFonts w:cs="Arial"/>
        </w:rPr>
        <w:t xml:space="preserve"> parler de répertoires d’action collective façonnés par ces pratiques? Comment se positionnent les groupes revendiquant ces théorisations dans l’espace des pratiques militantes? L’articulation politique de multiples formes d’oppression au sein des groupes </w:t>
      </w:r>
      <w:proofErr w:type="spellStart"/>
      <w:r w:rsidRPr="00C72345">
        <w:rPr>
          <w:rFonts w:cs="Arial"/>
        </w:rPr>
        <w:t>fait-elle</w:t>
      </w:r>
      <w:proofErr w:type="spellEnd"/>
      <w:r w:rsidRPr="00C72345">
        <w:rPr>
          <w:rFonts w:cs="Arial"/>
        </w:rPr>
        <w:t xml:space="preserve"> l’objet de négociations ou de conflits, notamment en opposition à la hiérarchisation des formes d’oppression?</w:t>
      </w:r>
      <w:r w:rsidR="008739F5" w:rsidRPr="00C72345">
        <w:rPr>
          <w:rFonts w:cs="Arial"/>
        </w:rPr>
        <w:t xml:space="preserve"> </w:t>
      </w:r>
      <w:r w:rsidRPr="00C72345">
        <w:rPr>
          <w:rFonts w:cs="Arial"/>
        </w:rPr>
        <w:t xml:space="preserve">Enfin, les modalités de catégorisation des publics et des problèmes sociaux dans l’élaboration et </w:t>
      </w:r>
      <w:proofErr w:type="gramStart"/>
      <w:r w:rsidRPr="00C72345">
        <w:rPr>
          <w:rFonts w:cs="Arial"/>
        </w:rPr>
        <w:t>la mise en œuvre</w:t>
      </w:r>
      <w:proofErr w:type="gramEnd"/>
      <w:r w:rsidRPr="00C72345">
        <w:rPr>
          <w:rFonts w:cs="Arial"/>
        </w:rPr>
        <w:t xml:space="preserve"> des politiques sociales, dans différents contextes nationaux – l’action publique étant le fruit de, et produisant à son tour, des conjonctures politiques et sociales spécifiques. Ainsi, le contexte français, marqué par une aspiration universaliste à l’inclusion et à la mixité sociale, n’exclut pas des traitements différenciés dans les territoires d’</w:t>
      </w:r>
      <w:r w:rsidR="008001CA" w:rsidRPr="00C72345">
        <w:rPr>
          <w:rFonts w:cs="Arial"/>
        </w:rPr>
        <w:t>outre-mer</w:t>
      </w:r>
      <w:r w:rsidRPr="00C72345">
        <w:rPr>
          <w:rFonts w:cs="Arial"/>
        </w:rPr>
        <w:t xml:space="preserve"> ou les quartiers populaires de métropole. Les politiques sociales et les interactions du travail social peuvent être comprises comme des formes d’institutionnalisation d’une demande sociale, mais également, conduire à des formes de (dé)</w:t>
      </w:r>
      <w:r w:rsidR="005308BF" w:rsidRPr="00C72345">
        <w:rPr>
          <w:rFonts w:cs="Arial"/>
        </w:rPr>
        <w:t xml:space="preserve"> </w:t>
      </w:r>
      <w:r w:rsidRPr="00C72345">
        <w:rPr>
          <w:rFonts w:cs="Arial"/>
        </w:rPr>
        <w:t>politisation, produire de la cohésion sociale ou des dynamiques de ségrégation. Il s’agira de mieux saisir leurs dynamiques sous-jacentes, souvent conflictuelles.</w:t>
      </w:r>
    </w:p>
    <w:p w14:paraId="1F871989" w14:textId="5759CB4B" w:rsidR="00E22EA9" w:rsidRPr="00C72345" w:rsidRDefault="00E22EA9" w:rsidP="00A24F5D">
      <w:pPr>
        <w:pStyle w:val="Paragraphedeliste"/>
        <w:numPr>
          <w:ilvl w:val="0"/>
          <w:numId w:val="16"/>
        </w:numPr>
        <w:rPr>
          <w:rFonts w:cs="Arial"/>
        </w:rPr>
      </w:pPr>
      <w:r w:rsidRPr="00C72345">
        <w:rPr>
          <w:rFonts w:cs="Arial"/>
        </w:rPr>
        <w:t>Organisation</w:t>
      </w:r>
      <w:r w:rsidR="001144BC" w:rsidRPr="00C72345">
        <w:rPr>
          <w:rFonts w:cs="Arial"/>
        </w:rPr>
        <w:t> </w:t>
      </w:r>
      <w:r w:rsidRPr="00C72345">
        <w:rPr>
          <w:rFonts w:cs="Arial"/>
        </w:rPr>
        <w:t xml:space="preserve">: </w:t>
      </w:r>
      <w:proofErr w:type="spellStart"/>
      <w:r w:rsidRPr="00C72345">
        <w:rPr>
          <w:rFonts w:cs="Arial"/>
        </w:rPr>
        <w:t>RT6</w:t>
      </w:r>
      <w:proofErr w:type="spellEnd"/>
      <w:r w:rsidRPr="00C72345">
        <w:rPr>
          <w:rFonts w:cs="Arial"/>
        </w:rPr>
        <w:t xml:space="preserve">, </w:t>
      </w:r>
      <w:proofErr w:type="spellStart"/>
      <w:r w:rsidRPr="00C72345">
        <w:rPr>
          <w:rFonts w:cs="Arial"/>
        </w:rPr>
        <w:t>RT21</w:t>
      </w:r>
      <w:proofErr w:type="spellEnd"/>
      <w:r w:rsidRPr="00C72345">
        <w:rPr>
          <w:rFonts w:cs="Arial"/>
        </w:rPr>
        <w:t xml:space="preserve"> et </w:t>
      </w:r>
      <w:proofErr w:type="spellStart"/>
      <w:r w:rsidRPr="00C72345">
        <w:rPr>
          <w:rFonts w:cs="Arial"/>
        </w:rPr>
        <w:t>RT24</w:t>
      </w:r>
      <w:proofErr w:type="spellEnd"/>
    </w:p>
    <w:p w14:paraId="0DAE2D51" w14:textId="0D29C0D8" w:rsidR="00E22EA9" w:rsidRPr="00C72345" w:rsidRDefault="00E22EA9" w:rsidP="00A24F5D">
      <w:pPr>
        <w:pStyle w:val="Paragraphedeliste"/>
        <w:numPr>
          <w:ilvl w:val="0"/>
          <w:numId w:val="16"/>
        </w:numPr>
        <w:rPr>
          <w:rFonts w:cs="Arial"/>
        </w:rPr>
      </w:pPr>
      <w:proofErr w:type="spellStart"/>
      <w:r w:rsidRPr="00C72345">
        <w:rPr>
          <w:rFonts w:cs="Arial"/>
        </w:rPr>
        <w:t>Intervenant-es</w:t>
      </w:r>
      <w:proofErr w:type="spellEnd"/>
      <w:r w:rsidR="001144BC" w:rsidRPr="00C72345">
        <w:rPr>
          <w:rFonts w:cs="Arial"/>
        </w:rPr>
        <w:t> </w:t>
      </w:r>
      <w:r w:rsidRPr="00C72345">
        <w:rPr>
          <w:rFonts w:cs="Arial"/>
        </w:rPr>
        <w:t>: Manon Torres (INED, CMH/</w:t>
      </w:r>
      <w:proofErr w:type="spellStart"/>
      <w:r w:rsidRPr="00C72345">
        <w:rPr>
          <w:rFonts w:cs="Arial"/>
        </w:rPr>
        <w:t>CEET</w:t>
      </w:r>
      <w:proofErr w:type="spellEnd"/>
      <w:r w:rsidRPr="00C72345">
        <w:rPr>
          <w:rFonts w:cs="Arial"/>
        </w:rPr>
        <w:t xml:space="preserve">), Sara </w:t>
      </w:r>
      <w:proofErr w:type="spellStart"/>
      <w:r w:rsidRPr="00C72345">
        <w:rPr>
          <w:rFonts w:cs="Arial"/>
        </w:rPr>
        <w:t>Cesaro</w:t>
      </w:r>
      <w:proofErr w:type="spellEnd"/>
      <w:r w:rsidRPr="00C72345">
        <w:rPr>
          <w:rFonts w:cs="Arial"/>
        </w:rPr>
        <w:t xml:space="preserve"> (U.</w:t>
      </w:r>
      <w:r w:rsidR="005308BF" w:rsidRPr="00C72345">
        <w:rPr>
          <w:rFonts w:cs="Arial"/>
        </w:rPr>
        <w:t> </w:t>
      </w:r>
      <w:r w:rsidRPr="00C72345">
        <w:rPr>
          <w:rFonts w:cs="Arial"/>
        </w:rPr>
        <w:t>Paris</w:t>
      </w:r>
      <w:r w:rsidR="005308BF" w:rsidRPr="00C72345">
        <w:rPr>
          <w:rFonts w:cs="Arial"/>
        </w:rPr>
        <w:t> </w:t>
      </w:r>
      <w:r w:rsidRPr="00C72345">
        <w:rPr>
          <w:rFonts w:cs="Arial"/>
        </w:rPr>
        <w:t xml:space="preserve">8, LEGS/Institut Convergences Migrations), </w:t>
      </w:r>
      <w:proofErr w:type="spellStart"/>
      <w:r w:rsidRPr="00C72345">
        <w:rPr>
          <w:rFonts w:cs="Arial"/>
        </w:rPr>
        <w:t>Maira</w:t>
      </w:r>
      <w:proofErr w:type="spellEnd"/>
      <w:r w:rsidRPr="00C72345">
        <w:rPr>
          <w:rFonts w:cs="Arial"/>
        </w:rPr>
        <w:t xml:space="preserve"> Abreu (U. Paris 8, </w:t>
      </w:r>
      <w:proofErr w:type="spellStart"/>
      <w:r w:rsidRPr="00C72345">
        <w:rPr>
          <w:rFonts w:cs="Arial"/>
        </w:rPr>
        <w:t>Cresppa-GTM</w:t>
      </w:r>
      <w:proofErr w:type="spellEnd"/>
      <w:r w:rsidRPr="00C72345">
        <w:rPr>
          <w:rFonts w:cs="Arial"/>
        </w:rPr>
        <w:t>).</w:t>
      </w:r>
    </w:p>
    <w:p w14:paraId="6E0D31D9" w14:textId="63EB9909" w:rsidR="00E22EA9" w:rsidRPr="00C72345" w:rsidRDefault="00E22EA9" w:rsidP="00A24F5D">
      <w:pPr>
        <w:pStyle w:val="Paragraphedeliste"/>
        <w:numPr>
          <w:ilvl w:val="0"/>
          <w:numId w:val="16"/>
        </w:numPr>
        <w:rPr>
          <w:rFonts w:cs="Arial"/>
        </w:rPr>
      </w:pPr>
      <w:r w:rsidRPr="00C72345">
        <w:rPr>
          <w:rFonts w:cs="Arial"/>
        </w:rPr>
        <w:t>Animation</w:t>
      </w:r>
      <w:r w:rsidR="001144BC" w:rsidRPr="00C72345">
        <w:rPr>
          <w:rFonts w:cs="Arial"/>
        </w:rPr>
        <w:t> </w:t>
      </w:r>
      <w:r w:rsidRPr="00C72345">
        <w:rPr>
          <w:rFonts w:cs="Arial"/>
        </w:rPr>
        <w:t xml:space="preserve">: Jules </w:t>
      </w:r>
      <w:proofErr w:type="spellStart"/>
      <w:r w:rsidRPr="00C72345">
        <w:rPr>
          <w:rFonts w:cs="Arial"/>
        </w:rPr>
        <w:t>Falquet</w:t>
      </w:r>
      <w:proofErr w:type="spellEnd"/>
      <w:r w:rsidRPr="00C72345">
        <w:rPr>
          <w:rFonts w:cs="Arial"/>
        </w:rPr>
        <w:t xml:space="preserve"> (U.</w:t>
      </w:r>
      <w:r w:rsidR="005308BF" w:rsidRPr="00C72345">
        <w:rPr>
          <w:rFonts w:cs="Arial"/>
        </w:rPr>
        <w:t> </w:t>
      </w:r>
      <w:r w:rsidRPr="00C72345">
        <w:rPr>
          <w:rFonts w:cs="Arial"/>
        </w:rPr>
        <w:t>Paris</w:t>
      </w:r>
      <w:r w:rsidR="005308BF" w:rsidRPr="00C72345">
        <w:rPr>
          <w:rFonts w:cs="Arial"/>
        </w:rPr>
        <w:t> </w:t>
      </w:r>
      <w:r w:rsidRPr="00C72345">
        <w:rPr>
          <w:rFonts w:cs="Arial"/>
        </w:rPr>
        <w:t xml:space="preserve">8, </w:t>
      </w:r>
      <w:proofErr w:type="spellStart"/>
      <w:r w:rsidRPr="00C72345">
        <w:rPr>
          <w:rFonts w:cs="Arial"/>
        </w:rPr>
        <w:t>LLCP</w:t>
      </w:r>
      <w:proofErr w:type="spellEnd"/>
      <w:r w:rsidRPr="00C72345">
        <w:rPr>
          <w:rFonts w:cs="Arial"/>
        </w:rPr>
        <w:t>).</w:t>
      </w:r>
    </w:p>
    <w:p w14:paraId="0B3E3F3B" w14:textId="11200113" w:rsidR="00E22EA9" w:rsidRPr="00C72345" w:rsidRDefault="00E22EA9" w:rsidP="00682CD1">
      <w:pPr>
        <w:pStyle w:val="Titre2"/>
        <w:rPr>
          <w:rFonts w:ascii="Arial" w:hAnsi="Arial" w:cs="Arial"/>
        </w:rPr>
      </w:pPr>
      <w:bookmarkStart w:id="26" w:name="_Toc137235570"/>
      <w:r w:rsidRPr="00C72345">
        <w:rPr>
          <w:rFonts w:ascii="Arial" w:hAnsi="Arial" w:cs="Arial"/>
        </w:rPr>
        <w:t>1.2 Des pratiques théoriques de la sociologie française</w:t>
      </w:r>
      <w:r w:rsidR="001144BC" w:rsidRPr="00C72345">
        <w:rPr>
          <w:rFonts w:ascii="Arial" w:hAnsi="Arial" w:cs="Arial"/>
        </w:rPr>
        <w:t> </w:t>
      </w:r>
      <w:r w:rsidRPr="00C72345">
        <w:rPr>
          <w:rFonts w:ascii="Arial" w:hAnsi="Arial" w:cs="Arial"/>
        </w:rPr>
        <w:t>: quelles évolutions de la discipline?</w:t>
      </w:r>
      <w:bookmarkEnd w:id="26"/>
    </w:p>
    <w:p w14:paraId="6F00C862" w14:textId="21428557"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Amphi Say (Bât. DEMETER).</w:t>
      </w:r>
    </w:p>
    <w:p w14:paraId="7F297D3E" w14:textId="70CB80DC" w:rsidR="00E22EA9" w:rsidRPr="00C72345" w:rsidRDefault="00E22EA9" w:rsidP="008739F5">
      <w:pPr>
        <w:rPr>
          <w:rFonts w:cs="Arial"/>
        </w:rPr>
      </w:pPr>
      <w:r w:rsidRPr="00C72345">
        <w:rPr>
          <w:rFonts w:cs="Arial"/>
        </w:rPr>
        <w:t xml:space="preserve">Depuis plusieurs années, la sociologie française fait l’objet de critiques tant au sein du monde académique qu’à l’extérieur. Dans le monde académique, on entend régulièrement que la sociologie française est devenue </w:t>
      </w:r>
      <w:proofErr w:type="spellStart"/>
      <w:r w:rsidRPr="00C72345">
        <w:rPr>
          <w:rFonts w:cs="Arial"/>
        </w:rPr>
        <w:t>a-théorique</w:t>
      </w:r>
      <w:proofErr w:type="spellEnd"/>
      <w:r w:rsidRPr="00C72345">
        <w:rPr>
          <w:rFonts w:cs="Arial"/>
        </w:rPr>
        <w:t xml:space="preserve">, ne présente plus de nouvelles théories générales reconnues internationalement, </w:t>
      </w:r>
      <w:r w:rsidR="008001CA" w:rsidRPr="00C72345">
        <w:rPr>
          <w:rFonts w:cs="Arial"/>
        </w:rPr>
        <w:t>qui est</w:t>
      </w:r>
      <w:r w:rsidRPr="00C72345">
        <w:rPr>
          <w:rFonts w:cs="Arial"/>
        </w:rPr>
        <w:t xml:space="preserve"> peu ouverte au dialogue international (dans les deux sens), ou encore se fragmente selon des écoles ou des méthodes. On soulève ici la disparition d’une sociologie française portée par de "grands penseurs" ayant diffusé largement leurs recherches et paradigmes. Du côté des mondes </w:t>
      </w:r>
      <w:proofErr w:type="spellStart"/>
      <w:r w:rsidRPr="00C72345">
        <w:rPr>
          <w:rFonts w:cs="Arial"/>
        </w:rPr>
        <w:t>extraacadémiques</w:t>
      </w:r>
      <w:proofErr w:type="spellEnd"/>
      <w:r w:rsidRPr="00C72345">
        <w:rPr>
          <w:rFonts w:cs="Arial"/>
        </w:rPr>
        <w:t>, c’est plutôt l’adossement de la recherche sociologique à l’agenda et aux principes de jugement militants qui est mis en avant.</w:t>
      </w:r>
      <w:r w:rsidR="008739F5" w:rsidRPr="00C72345">
        <w:rPr>
          <w:rFonts w:cs="Arial"/>
        </w:rPr>
        <w:t xml:space="preserve"> </w:t>
      </w:r>
      <w:r w:rsidRPr="00C72345">
        <w:rPr>
          <w:rFonts w:cs="Arial"/>
        </w:rPr>
        <w:t xml:space="preserve">Cette semi-plénière a pour vocation d’apporter des éléments de réponse à ces critiques en s’appuyant sur des expériences concrètes de sociologues. Les </w:t>
      </w:r>
      <w:proofErr w:type="spellStart"/>
      <w:r w:rsidRPr="00C72345">
        <w:rPr>
          <w:rFonts w:cs="Arial"/>
        </w:rPr>
        <w:t>intervenant-es</w:t>
      </w:r>
      <w:proofErr w:type="spellEnd"/>
      <w:r w:rsidRPr="00C72345">
        <w:rPr>
          <w:rFonts w:cs="Arial"/>
        </w:rPr>
        <w:t xml:space="preserve"> reviendront ainsi sur leurs propres manières de faire de la sociologie et sur leur connaissance des évolutions de la discipline. Comme le propose le </w:t>
      </w:r>
      <w:r w:rsidR="00AC18B2" w:rsidRPr="00C72345">
        <w:rPr>
          <w:rFonts w:cs="Arial"/>
        </w:rPr>
        <w:t>Réseau</w:t>
      </w:r>
      <w:r w:rsidRPr="00C72345">
        <w:rPr>
          <w:rFonts w:cs="Arial"/>
        </w:rPr>
        <w:t xml:space="preserve"> thématique</w:t>
      </w:r>
      <w:r w:rsidR="005308BF" w:rsidRPr="00C72345">
        <w:rPr>
          <w:rFonts w:cs="Arial"/>
        </w:rPr>
        <w:t> </w:t>
      </w:r>
      <w:r w:rsidRPr="00C72345">
        <w:rPr>
          <w:rFonts w:cs="Arial"/>
        </w:rPr>
        <w:t xml:space="preserve">36 "Pratiques théoriques", il s’agit de documenter concrètement ce qu’est devenu le travail du ou de la sociologue. Notamment, ses pratiques théoriques, ses dialogues au-delà des frontières nationales, ou encore ses liens avec d’autres disciplines et des univers </w:t>
      </w:r>
      <w:proofErr w:type="spellStart"/>
      <w:r w:rsidRPr="00C72345">
        <w:rPr>
          <w:rFonts w:cs="Arial"/>
        </w:rPr>
        <w:t>extraacadémiques</w:t>
      </w:r>
      <w:proofErr w:type="spellEnd"/>
      <w:r w:rsidRPr="00C72345">
        <w:rPr>
          <w:rFonts w:cs="Arial"/>
        </w:rPr>
        <w:t>. Par ailleurs, on se demandera si la sociologie française se divise trop en spécialités pour parvenir à l’objectif d’une "sociologie générale concrète" (M.</w:t>
      </w:r>
      <w:r w:rsidR="005308BF" w:rsidRPr="00C72345">
        <w:rPr>
          <w:rFonts w:cs="Arial"/>
        </w:rPr>
        <w:t> </w:t>
      </w:r>
      <w:r w:rsidRPr="00C72345">
        <w:rPr>
          <w:rFonts w:cs="Arial"/>
        </w:rPr>
        <w:t xml:space="preserve">Mauss) et si oui comment y remédier? Cette séance abordera ainsi des pistes que pourrait se donner la discipline dans les prochaines années et les moyens à mettre en </w:t>
      </w:r>
      <w:r w:rsidR="008001CA" w:rsidRPr="00C72345">
        <w:rPr>
          <w:rFonts w:cs="Arial"/>
        </w:rPr>
        <w:t>œuvre</w:t>
      </w:r>
      <w:r w:rsidRPr="00C72345">
        <w:rPr>
          <w:rFonts w:cs="Arial"/>
        </w:rPr>
        <w:t xml:space="preserve"> pour remédier à ce qui apparaît comme des limites.</w:t>
      </w:r>
    </w:p>
    <w:p w14:paraId="75B69D78" w14:textId="7BB4A534" w:rsidR="00E22EA9" w:rsidRPr="00C72345" w:rsidRDefault="00E22EA9" w:rsidP="00A24F5D">
      <w:pPr>
        <w:pStyle w:val="Paragraphedeliste"/>
        <w:numPr>
          <w:ilvl w:val="0"/>
          <w:numId w:val="17"/>
        </w:numPr>
        <w:rPr>
          <w:rFonts w:cs="Arial"/>
        </w:rPr>
      </w:pPr>
      <w:r w:rsidRPr="00C72345">
        <w:rPr>
          <w:rFonts w:cs="Arial"/>
        </w:rPr>
        <w:t>Organisation</w:t>
      </w:r>
      <w:r w:rsidR="001144BC" w:rsidRPr="00C72345">
        <w:rPr>
          <w:rFonts w:cs="Arial"/>
        </w:rPr>
        <w:t> </w:t>
      </w:r>
      <w:r w:rsidRPr="00C72345">
        <w:rPr>
          <w:rFonts w:cs="Arial"/>
        </w:rPr>
        <w:t xml:space="preserve">: CE de l’AFS et </w:t>
      </w:r>
      <w:proofErr w:type="spellStart"/>
      <w:r w:rsidRPr="00C72345">
        <w:rPr>
          <w:rFonts w:cs="Arial"/>
        </w:rPr>
        <w:t>RT36</w:t>
      </w:r>
      <w:proofErr w:type="spellEnd"/>
    </w:p>
    <w:p w14:paraId="6F12E233" w14:textId="1E223C07" w:rsidR="00E22EA9" w:rsidRPr="00C72345" w:rsidRDefault="00E22EA9" w:rsidP="00A24F5D">
      <w:pPr>
        <w:pStyle w:val="Paragraphedeliste"/>
        <w:numPr>
          <w:ilvl w:val="0"/>
          <w:numId w:val="17"/>
        </w:numPr>
        <w:rPr>
          <w:rFonts w:cs="Arial"/>
        </w:rPr>
      </w:pPr>
      <w:proofErr w:type="spellStart"/>
      <w:r w:rsidRPr="00C72345">
        <w:rPr>
          <w:rFonts w:cs="Arial"/>
        </w:rPr>
        <w:t>Intervenant-es</w:t>
      </w:r>
      <w:proofErr w:type="spellEnd"/>
      <w:r w:rsidR="001144BC" w:rsidRPr="00C72345">
        <w:rPr>
          <w:rFonts w:cs="Arial"/>
        </w:rPr>
        <w:t> </w:t>
      </w:r>
      <w:r w:rsidRPr="00C72345">
        <w:rPr>
          <w:rFonts w:cs="Arial"/>
        </w:rPr>
        <w:t xml:space="preserve">: Christine </w:t>
      </w:r>
      <w:proofErr w:type="spellStart"/>
      <w:r w:rsidRPr="00C72345">
        <w:rPr>
          <w:rFonts w:cs="Arial"/>
        </w:rPr>
        <w:t>Detrez</w:t>
      </w:r>
      <w:proofErr w:type="spellEnd"/>
      <w:r w:rsidRPr="00C72345">
        <w:rPr>
          <w:rFonts w:cs="Arial"/>
        </w:rPr>
        <w:t xml:space="preserve"> (ENS Lyon, Centre Max Weber), Nicolas Dodier (EHESS, CEMS) et Gisèle </w:t>
      </w:r>
      <w:proofErr w:type="spellStart"/>
      <w:r w:rsidRPr="00C72345">
        <w:rPr>
          <w:rFonts w:cs="Arial"/>
        </w:rPr>
        <w:t>Sapiro</w:t>
      </w:r>
      <w:proofErr w:type="spellEnd"/>
      <w:r w:rsidRPr="00C72345">
        <w:rPr>
          <w:rFonts w:cs="Arial"/>
        </w:rPr>
        <w:t xml:space="preserve"> (CNRS, EHESS, </w:t>
      </w:r>
      <w:proofErr w:type="spellStart"/>
      <w:r w:rsidRPr="00C72345">
        <w:rPr>
          <w:rFonts w:cs="Arial"/>
        </w:rPr>
        <w:t>CESSP</w:t>
      </w:r>
      <w:proofErr w:type="spellEnd"/>
      <w:r w:rsidRPr="00C72345">
        <w:rPr>
          <w:rFonts w:cs="Arial"/>
        </w:rPr>
        <w:t>).</w:t>
      </w:r>
    </w:p>
    <w:p w14:paraId="427CB5BD" w14:textId="2E267D11" w:rsidR="00E22EA9" w:rsidRPr="00C72345" w:rsidRDefault="00E22EA9" w:rsidP="00A24F5D">
      <w:pPr>
        <w:pStyle w:val="Paragraphedeliste"/>
        <w:numPr>
          <w:ilvl w:val="0"/>
          <w:numId w:val="17"/>
        </w:numPr>
        <w:rPr>
          <w:rFonts w:cs="Arial"/>
        </w:rPr>
      </w:pPr>
      <w:r w:rsidRPr="00C72345">
        <w:rPr>
          <w:rFonts w:cs="Arial"/>
        </w:rPr>
        <w:t>Animation</w:t>
      </w:r>
      <w:r w:rsidR="001144BC" w:rsidRPr="00C72345">
        <w:rPr>
          <w:rFonts w:cs="Arial"/>
        </w:rPr>
        <w:t> </w:t>
      </w:r>
      <w:r w:rsidRPr="00C72345">
        <w:rPr>
          <w:rFonts w:cs="Arial"/>
        </w:rPr>
        <w:t xml:space="preserve">: Olivier Martin (Université Paris-Cité, </w:t>
      </w:r>
      <w:proofErr w:type="spellStart"/>
      <w:r w:rsidRPr="00C72345">
        <w:rPr>
          <w:rFonts w:cs="Arial"/>
        </w:rPr>
        <w:t>CERLIS</w:t>
      </w:r>
      <w:proofErr w:type="spellEnd"/>
      <w:r w:rsidRPr="00C72345">
        <w:rPr>
          <w:rFonts w:cs="Arial"/>
        </w:rPr>
        <w:t xml:space="preserve">) et Nicolas </w:t>
      </w:r>
      <w:proofErr w:type="spellStart"/>
      <w:r w:rsidRPr="00C72345">
        <w:rPr>
          <w:rFonts w:cs="Arial"/>
        </w:rPr>
        <w:t>Sembel</w:t>
      </w:r>
      <w:proofErr w:type="spellEnd"/>
      <w:r w:rsidRPr="00C72345">
        <w:rPr>
          <w:rFonts w:cs="Arial"/>
        </w:rPr>
        <w:t xml:space="preserve"> (Aix-Marseille Université, </w:t>
      </w:r>
      <w:proofErr w:type="spellStart"/>
      <w:r w:rsidRPr="00C72345">
        <w:rPr>
          <w:rFonts w:cs="Arial"/>
        </w:rPr>
        <w:t>ADEF</w:t>
      </w:r>
      <w:proofErr w:type="spellEnd"/>
      <w:r w:rsidRPr="00C72345">
        <w:rPr>
          <w:rFonts w:cs="Arial"/>
        </w:rPr>
        <w:t>)</w:t>
      </w:r>
    </w:p>
    <w:p w14:paraId="4554ED33" w14:textId="1E87A974" w:rsidR="00E22EA9" w:rsidRPr="00C72345" w:rsidRDefault="00E22EA9" w:rsidP="00682CD1">
      <w:pPr>
        <w:pStyle w:val="Titre2"/>
        <w:rPr>
          <w:rFonts w:ascii="Arial" w:hAnsi="Arial" w:cs="Arial"/>
        </w:rPr>
      </w:pPr>
      <w:bookmarkStart w:id="27" w:name="_Toc137235571"/>
      <w:r w:rsidRPr="00C72345">
        <w:rPr>
          <w:rFonts w:ascii="Arial" w:hAnsi="Arial" w:cs="Arial"/>
        </w:rPr>
        <w:t>1.3 Les espaces sociaux du militantisme</w:t>
      </w:r>
      <w:r w:rsidR="001144BC" w:rsidRPr="00C72345">
        <w:rPr>
          <w:rFonts w:ascii="Arial" w:hAnsi="Arial" w:cs="Arial"/>
        </w:rPr>
        <w:t> </w:t>
      </w:r>
      <w:r w:rsidRPr="00C72345">
        <w:rPr>
          <w:rFonts w:ascii="Arial" w:hAnsi="Arial" w:cs="Arial"/>
        </w:rPr>
        <w:t xml:space="preserve">: circulations, intersections et </w:t>
      </w:r>
      <w:proofErr w:type="spellStart"/>
      <w:r w:rsidRPr="00C72345">
        <w:rPr>
          <w:rFonts w:ascii="Arial" w:hAnsi="Arial" w:cs="Arial"/>
        </w:rPr>
        <w:t>multipositionnalité</w:t>
      </w:r>
      <w:bookmarkEnd w:id="27"/>
      <w:proofErr w:type="spellEnd"/>
    </w:p>
    <w:p w14:paraId="7240DECF" w14:textId="235372C1" w:rsidR="00E22EA9" w:rsidRPr="00C72345" w:rsidRDefault="00E22EA9" w:rsidP="008739F5">
      <w:pPr>
        <w:rPr>
          <w:rFonts w:cs="Arial"/>
        </w:rPr>
      </w:pPr>
      <w:r w:rsidRPr="00C72345">
        <w:rPr>
          <w:rFonts w:cs="Arial"/>
        </w:rPr>
        <w:t xml:space="preserve"> </w:t>
      </w:r>
      <w:r w:rsidRPr="00C72345">
        <w:rPr>
          <w:rFonts w:cs="Arial"/>
        </w:rPr>
        <w:t>Lieu</w:t>
      </w:r>
      <w:r w:rsidR="001144BC" w:rsidRPr="00C72345">
        <w:rPr>
          <w:rFonts w:cs="Arial"/>
        </w:rPr>
        <w:t> </w:t>
      </w:r>
      <w:r w:rsidRPr="00C72345">
        <w:rPr>
          <w:rFonts w:cs="Arial"/>
        </w:rPr>
        <w:t>: Amphi Aubrac (Bât. DEMETER).</w:t>
      </w:r>
    </w:p>
    <w:p w14:paraId="475E0203" w14:textId="10E518D4" w:rsidR="00A75077" w:rsidRPr="00C72345" w:rsidRDefault="00E22EA9" w:rsidP="008739F5">
      <w:pPr>
        <w:rPr>
          <w:rFonts w:cs="Arial"/>
        </w:rPr>
      </w:pPr>
      <w:r w:rsidRPr="00C72345">
        <w:rPr>
          <w:rFonts w:cs="Arial"/>
        </w:rPr>
        <w:t>En France et ailleurs, les années</w:t>
      </w:r>
      <w:r w:rsidR="005308BF" w:rsidRPr="00C72345">
        <w:rPr>
          <w:rFonts w:cs="Arial"/>
        </w:rPr>
        <w:t> </w:t>
      </w:r>
      <w:r w:rsidRPr="00C72345">
        <w:rPr>
          <w:rFonts w:cs="Arial"/>
        </w:rPr>
        <w:t>2010-2020 ont été synonymes de mobilisations collectives nombreuses, saisissables d’abord par les causes (ré)</w:t>
      </w:r>
      <w:r w:rsidR="005308BF" w:rsidRPr="00C72345">
        <w:rPr>
          <w:rFonts w:cs="Arial"/>
        </w:rPr>
        <w:t xml:space="preserve"> </w:t>
      </w:r>
      <w:r w:rsidRPr="00C72345">
        <w:rPr>
          <w:rFonts w:cs="Arial"/>
        </w:rPr>
        <w:t>investies, pouvant se trouver opposées</w:t>
      </w:r>
      <w:r w:rsidR="001144BC" w:rsidRPr="00C72345">
        <w:rPr>
          <w:rFonts w:cs="Arial"/>
        </w:rPr>
        <w:t> </w:t>
      </w:r>
      <w:r w:rsidRPr="00C72345">
        <w:rPr>
          <w:rFonts w:cs="Arial"/>
        </w:rPr>
        <w:t xml:space="preserve">: mobilisations en faveur des minorités raciales et de genre; écologistes, environnementales et animalistes; liées à la dégradation du travail, de l’État social et du niveau de vie; ou, au contraire, luttant contre le mariage entre personnes de même sexe, le droit à l’avortement, les vaccins; défendant la blanchité, une masculinité hégémonique et des identités nationales fantasmées; sans oublier celles plus feutrées de dominantes économiques visant à assurer leurs positions sociales. On peut faire aisément l’hypothèse que ces mobilisations ont été synonymes, au moins partiellement, d’une évolution des propriétés sociales des </w:t>
      </w:r>
      <w:proofErr w:type="spellStart"/>
      <w:r w:rsidRPr="00C72345">
        <w:rPr>
          <w:rFonts w:cs="Arial"/>
        </w:rPr>
        <w:t>militant-es</w:t>
      </w:r>
      <w:proofErr w:type="spellEnd"/>
      <w:r w:rsidRPr="00C72345">
        <w:rPr>
          <w:rFonts w:cs="Arial"/>
        </w:rPr>
        <w:t xml:space="preserve">, de même que des modes d’action. Plus encore, elles semblent inséparables de transformations de la morphologie de ou des espaces sociaux militants, qu’il s’agisse des systèmes de positions et de prises de </w:t>
      </w:r>
      <w:r w:rsidR="008001CA" w:rsidRPr="00C72345">
        <w:rPr>
          <w:rFonts w:cs="Arial"/>
        </w:rPr>
        <w:t>position</w:t>
      </w:r>
      <w:r w:rsidRPr="00C72345">
        <w:rPr>
          <w:rFonts w:cs="Arial"/>
        </w:rPr>
        <w:t xml:space="preserve"> en leur sein et des frontières et donc de circulations et intersections qui les délimitent d’autres espaces sociaux plus ou moins autonomes. C’est précisément à cette dimension relationnelle et structurale du militantisme que cette semi-plénière entend se consacrer.</w:t>
      </w:r>
      <w:r w:rsidR="008739F5" w:rsidRPr="00C72345">
        <w:rPr>
          <w:rFonts w:cs="Arial"/>
        </w:rPr>
        <w:t xml:space="preserve"> </w:t>
      </w:r>
      <w:r w:rsidRPr="00C72345">
        <w:rPr>
          <w:rFonts w:cs="Arial"/>
        </w:rPr>
        <w:t xml:space="preserve">En effet, l’actualité des mobilisations est redoublée de débats scientifiques importants sur cette thématique. En 2021, Social </w:t>
      </w:r>
      <w:proofErr w:type="spellStart"/>
      <w:r w:rsidRPr="00C72345">
        <w:rPr>
          <w:rFonts w:cs="Arial"/>
        </w:rPr>
        <w:t>Movement</w:t>
      </w:r>
      <w:proofErr w:type="spellEnd"/>
      <w:r w:rsidRPr="00C72345">
        <w:rPr>
          <w:rFonts w:cs="Arial"/>
        </w:rPr>
        <w:t xml:space="preserve"> Studies, l’une des revues internationales les plus reconnues dans l’étude des mouvements sociaux et du militantisme, publiait un numéro spécial intitulé "</w:t>
      </w:r>
      <w:proofErr w:type="spellStart"/>
      <w:r w:rsidRPr="00C72345">
        <w:rPr>
          <w:rFonts w:cs="Arial"/>
        </w:rPr>
        <w:t>Conceptualizing</w:t>
      </w:r>
      <w:proofErr w:type="spellEnd"/>
      <w:r w:rsidRPr="00C72345">
        <w:rPr>
          <w:rFonts w:cs="Arial"/>
        </w:rPr>
        <w:t xml:space="preserve"> the </w:t>
      </w:r>
      <w:proofErr w:type="spellStart"/>
      <w:r w:rsidRPr="00C72345">
        <w:rPr>
          <w:rFonts w:cs="Arial"/>
        </w:rPr>
        <w:t>Context</w:t>
      </w:r>
      <w:proofErr w:type="spellEnd"/>
      <w:r w:rsidRPr="00C72345">
        <w:rPr>
          <w:rFonts w:cs="Arial"/>
        </w:rPr>
        <w:t xml:space="preserve"> of Collective Action: Field, </w:t>
      </w:r>
      <w:proofErr w:type="spellStart"/>
      <w:r w:rsidRPr="00C72345">
        <w:rPr>
          <w:rFonts w:cs="Arial"/>
        </w:rPr>
        <w:t>Space</w:t>
      </w:r>
      <w:proofErr w:type="spellEnd"/>
      <w:r w:rsidRPr="00C72345">
        <w:rPr>
          <w:rFonts w:cs="Arial"/>
        </w:rPr>
        <w:t xml:space="preserve">, Arena", réunissant et faisant dialoguer les uns avec les autres des cadres conceptuels qui proposent d’analyser les formes de l’action collective, les relations et intersections entre espaces militants et autres espaces sociaux, les positions qu’occupent les acteurs et actrices dans ces espaces, les enjeux et les logiques qui les structurent. En écho à ces débats théoriques, en France, plusieurs concepts sont régulièrement mobilisés pour penser les liens entre différents espaces de pratiques militantes, comme ceux d’espace des mouvements sociaux, d’espace de la cause des femmes, d’espace de la cause des étrangers, de champ militant, de champ syndical, ou encore de </w:t>
      </w:r>
      <w:r w:rsidR="008001CA" w:rsidRPr="00C72345">
        <w:rPr>
          <w:rFonts w:cs="Arial"/>
        </w:rPr>
        <w:t>monde</w:t>
      </w:r>
      <w:r w:rsidR="00A24F5D" w:rsidRPr="00C72345">
        <w:rPr>
          <w:rFonts w:cs="Arial"/>
        </w:rPr>
        <w:t xml:space="preserve"> a</w:t>
      </w:r>
      <w:r w:rsidR="008001CA" w:rsidRPr="00C72345">
        <w:rPr>
          <w:rFonts w:cs="Arial"/>
        </w:rPr>
        <w:t>ssociatif</w:t>
      </w:r>
      <w:r w:rsidRPr="00C72345">
        <w:rPr>
          <w:rFonts w:cs="Arial"/>
        </w:rPr>
        <w:t>. Ces sphères sociales différenciées sont notamment structurées par des organisations qui coopèrent plus ou moins, selon des modalités diverses, peuvent être en concurrence et en opposition. Par ailleurs, la notion de "</w:t>
      </w:r>
      <w:proofErr w:type="spellStart"/>
      <w:r w:rsidRPr="00C72345">
        <w:rPr>
          <w:rFonts w:cs="Arial"/>
        </w:rPr>
        <w:t>multipositionnalité</w:t>
      </w:r>
      <w:proofErr w:type="spellEnd"/>
      <w:r w:rsidRPr="00C72345">
        <w:rPr>
          <w:rFonts w:cs="Arial"/>
        </w:rPr>
        <w:t>", élaborée par Luc Boltanski dans un article devenu classique, a été mobilisée par de nombreux chercheurs et chercheuses pour rendre compte des phénomènes de cumul de</w:t>
      </w:r>
      <w:r w:rsidR="00A24F5D" w:rsidRPr="00C72345">
        <w:rPr>
          <w:rFonts w:cs="Arial"/>
        </w:rPr>
        <w:t xml:space="preserve"> p</w:t>
      </w:r>
      <w:r w:rsidR="008001CA" w:rsidRPr="00C72345">
        <w:rPr>
          <w:rFonts w:cs="Arial"/>
        </w:rPr>
        <w:t>ositions</w:t>
      </w:r>
      <w:r w:rsidRPr="00C72345">
        <w:rPr>
          <w:rFonts w:cs="Arial"/>
        </w:rPr>
        <w:t xml:space="preserve"> dans plusieurs espaces distincts et saisir la porosité ou au contraire l’imperméabilité des frontières les séparant.</w:t>
      </w:r>
      <w:r w:rsidR="00A24F5D" w:rsidRPr="00C72345">
        <w:rPr>
          <w:rFonts w:cs="Arial"/>
        </w:rPr>
        <w:t xml:space="preserve"> </w:t>
      </w:r>
      <w:r w:rsidRPr="00C72345">
        <w:rPr>
          <w:rFonts w:cs="Arial"/>
        </w:rPr>
        <w:t xml:space="preserve">La </w:t>
      </w:r>
      <w:proofErr w:type="spellStart"/>
      <w:r w:rsidRPr="00C72345">
        <w:rPr>
          <w:rFonts w:cs="Arial"/>
        </w:rPr>
        <w:t>multipositionnalité</w:t>
      </w:r>
      <w:proofErr w:type="spellEnd"/>
      <w:r w:rsidRPr="00C72345">
        <w:rPr>
          <w:rFonts w:cs="Arial"/>
        </w:rPr>
        <w:t xml:space="preserve"> des individus est l’un des éléments de structuration des espaces ou des champs, mais aussi un phénomène </w:t>
      </w:r>
      <w:r w:rsidR="008001CA" w:rsidRPr="00C72345">
        <w:rPr>
          <w:rFonts w:cs="Arial"/>
        </w:rPr>
        <w:t>par laquelle</w:t>
      </w:r>
      <w:r w:rsidRPr="00C72345">
        <w:rPr>
          <w:rFonts w:cs="Arial"/>
        </w:rPr>
        <w:t xml:space="preserve"> des formes de porosité et d’hétéronomie</w:t>
      </w:r>
      <w:r w:rsidR="00A24F5D" w:rsidRPr="00C72345">
        <w:rPr>
          <w:rFonts w:cs="Arial"/>
        </w:rPr>
        <w:t xml:space="preserve"> e</w:t>
      </w:r>
      <w:r w:rsidR="008001CA" w:rsidRPr="00C72345">
        <w:rPr>
          <w:rFonts w:cs="Arial"/>
        </w:rPr>
        <w:t>xistent</w:t>
      </w:r>
      <w:r w:rsidRPr="00C72345">
        <w:rPr>
          <w:rFonts w:cs="Arial"/>
        </w:rPr>
        <w:t xml:space="preserve"> entre les sphères sociales. Enfin, l’ouvrage Microcosmes, paru au début de l’année</w:t>
      </w:r>
      <w:r w:rsidR="005308BF" w:rsidRPr="00C72345">
        <w:rPr>
          <w:rFonts w:cs="Arial"/>
        </w:rPr>
        <w:t> </w:t>
      </w:r>
      <w:r w:rsidRPr="00C72345">
        <w:rPr>
          <w:rFonts w:cs="Arial"/>
        </w:rPr>
        <w:t xml:space="preserve">2022, regroupe de nombreux textes de Pierre Bourdieu élaborant sa théorie des champs et dresse un état des lieux des débats autour de ce concept incontournable, que des </w:t>
      </w:r>
      <w:proofErr w:type="spellStart"/>
      <w:r w:rsidRPr="00C72345">
        <w:rPr>
          <w:rFonts w:cs="Arial"/>
        </w:rPr>
        <w:t>chercheurs.ses</w:t>
      </w:r>
      <w:proofErr w:type="spellEnd"/>
      <w:r w:rsidRPr="00C72345">
        <w:rPr>
          <w:rFonts w:cs="Arial"/>
        </w:rPr>
        <w:t xml:space="preserve"> </w:t>
      </w:r>
      <w:proofErr w:type="spellStart"/>
      <w:r w:rsidRPr="00C72345">
        <w:rPr>
          <w:rFonts w:cs="Arial"/>
        </w:rPr>
        <w:t>spécialisé-es</w:t>
      </w:r>
      <w:proofErr w:type="spellEnd"/>
      <w:r w:rsidRPr="00C72345">
        <w:rPr>
          <w:rFonts w:cs="Arial"/>
        </w:rPr>
        <w:t xml:space="preserve"> sur le militantisme ont amendé pour rendre compte de la malléabilité et des fortes porosités des sphères militantes</w:t>
      </w:r>
      <w:r w:rsidR="00A24F5D" w:rsidRPr="00C72345">
        <w:rPr>
          <w:rFonts w:cs="Arial"/>
        </w:rPr>
        <w:t>.</w:t>
      </w:r>
      <w:r w:rsidR="008739F5" w:rsidRPr="00C72345">
        <w:rPr>
          <w:rFonts w:cs="Arial"/>
        </w:rPr>
        <w:t xml:space="preserve"> </w:t>
      </w:r>
      <w:r w:rsidRPr="00C72345">
        <w:rPr>
          <w:rFonts w:cs="Arial"/>
        </w:rPr>
        <w:t xml:space="preserve">À l’aune de cette actualité sociale et scientifique, l’ambition de cette semi-plénière est de rassembler des chercheurs et chercheuses dont les travaux s’attachent à saisir les sphères sociales structurant les pratiques militantes, les mobilisations, les engagements et les constructions de causes et les relations qu’elles entretiennent entre elles. Il ne s’agira pas seulement de susciter un débat strictement </w:t>
      </w:r>
      <w:r w:rsidR="00142869" w:rsidRPr="00C72345">
        <w:rPr>
          <w:rFonts w:cs="Arial"/>
        </w:rPr>
        <w:t>théorique,</w:t>
      </w:r>
      <w:r w:rsidRPr="00C72345">
        <w:rPr>
          <w:rFonts w:cs="Arial"/>
        </w:rPr>
        <w:t xml:space="preserve"> mais également de nourrir une réflexion méthodologique sur les usages des concepts existants, leurs limites et leurs angles morts, ainsi que leur place dans la construction de l’objet, à partir des terrains de recherche des </w:t>
      </w:r>
      <w:proofErr w:type="spellStart"/>
      <w:r w:rsidRPr="00C72345">
        <w:rPr>
          <w:rFonts w:cs="Arial"/>
        </w:rPr>
        <w:t>intervenant-es</w:t>
      </w:r>
      <w:proofErr w:type="spellEnd"/>
      <w:r w:rsidRPr="00C72345">
        <w:rPr>
          <w:rFonts w:cs="Arial"/>
        </w:rPr>
        <w:t xml:space="preserve">. On s’intéressera plus particulièrement à l’articulation entre associations, syndicats et partis politiques, ce qui invitera à tenir compte des formes organisationnelles dans leur historicité, des pratiques et représentations qui s’y sont sédimentées, sans limiter les interrogations empiriques à la France. </w:t>
      </w:r>
    </w:p>
    <w:p w14:paraId="099366C7" w14:textId="597DBA39" w:rsidR="00E22EA9" w:rsidRPr="00C72345" w:rsidRDefault="00E22EA9" w:rsidP="00A75077">
      <w:pPr>
        <w:pStyle w:val="Paragraphedeliste"/>
        <w:numPr>
          <w:ilvl w:val="0"/>
          <w:numId w:val="20"/>
        </w:numPr>
        <w:rPr>
          <w:rFonts w:cs="Arial"/>
        </w:rPr>
      </w:pPr>
      <w:r w:rsidRPr="00C72345">
        <w:rPr>
          <w:rFonts w:cs="Arial"/>
        </w:rPr>
        <w:t>Organisation</w:t>
      </w:r>
      <w:r w:rsidR="001144BC" w:rsidRPr="00C72345">
        <w:rPr>
          <w:rFonts w:cs="Arial"/>
        </w:rPr>
        <w:t> </w:t>
      </w:r>
      <w:r w:rsidRPr="00C72345">
        <w:rPr>
          <w:rFonts w:cs="Arial"/>
        </w:rPr>
        <w:t xml:space="preserve">: </w:t>
      </w:r>
      <w:proofErr w:type="spellStart"/>
      <w:r w:rsidRPr="00C72345">
        <w:rPr>
          <w:rFonts w:cs="Arial"/>
        </w:rPr>
        <w:t>RT18</w:t>
      </w:r>
      <w:proofErr w:type="spellEnd"/>
      <w:r w:rsidRPr="00C72345">
        <w:rPr>
          <w:rFonts w:cs="Arial"/>
        </w:rPr>
        <w:t xml:space="preserve">, </w:t>
      </w:r>
      <w:proofErr w:type="spellStart"/>
      <w:r w:rsidRPr="00C72345">
        <w:rPr>
          <w:rFonts w:cs="Arial"/>
        </w:rPr>
        <w:t>RT34</w:t>
      </w:r>
      <w:proofErr w:type="spellEnd"/>
      <w:r w:rsidRPr="00C72345">
        <w:rPr>
          <w:rFonts w:cs="Arial"/>
        </w:rPr>
        <w:t xml:space="preserve"> et </w:t>
      </w:r>
      <w:proofErr w:type="spellStart"/>
      <w:r w:rsidRPr="00C72345">
        <w:rPr>
          <w:rFonts w:cs="Arial"/>
        </w:rPr>
        <w:t>RT35</w:t>
      </w:r>
      <w:proofErr w:type="spellEnd"/>
    </w:p>
    <w:p w14:paraId="61A05B82" w14:textId="77777777" w:rsidR="00A75077" w:rsidRPr="00C72345" w:rsidRDefault="00A75077" w:rsidP="00A75077">
      <w:pPr>
        <w:pStyle w:val="Paragraphedeliste"/>
        <w:framePr w:wrap="around" w:vAnchor="text" w:hAnchor="margin" w:y="5039"/>
        <w:numPr>
          <w:ilvl w:val="0"/>
          <w:numId w:val="20"/>
        </w:numPr>
        <w:suppressOverlap/>
        <w:rPr>
          <w:rFonts w:cs="Arial"/>
        </w:rPr>
      </w:pPr>
      <w:proofErr w:type="spellStart"/>
      <w:r w:rsidRPr="00C72345">
        <w:rPr>
          <w:rFonts w:cs="Arial"/>
        </w:rPr>
        <w:t>Intervenant-es</w:t>
      </w:r>
      <w:proofErr w:type="spellEnd"/>
      <w:r w:rsidRPr="00C72345">
        <w:rPr>
          <w:rFonts w:cs="Arial"/>
        </w:rPr>
        <w:t xml:space="preserve"> : Sophie </w:t>
      </w:r>
      <w:proofErr w:type="spellStart"/>
      <w:r w:rsidRPr="00C72345">
        <w:rPr>
          <w:rFonts w:cs="Arial"/>
        </w:rPr>
        <w:t>Beroud</w:t>
      </w:r>
      <w:proofErr w:type="spellEnd"/>
      <w:r w:rsidRPr="00C72345">
        <w:rPr>
          <w:rFonts w:cs="Arial"/>
        </w:rPr>
        <w:t xml:space="preserve"> (U. Lyon 2, Triangle), </w:t>
      </w:r>
      <w:proofErr w:type="spellStart"/>
      <w:r w:rsidRPr="00C72345">
        <w:rPr>
          <w:rFonts w:cs="Arial"/>
        </w:rPr>
        <w:t>Yoletty</w:t>
      </w:r>
      <w:proofErr w:type="spellEnd"/>
      <w:r w:rsidRPr="00C72345">
        <w:rPr>
          <w:rFonts w:cs="Arial"/>
        </w:rPr>
        <w:t xml:space="preserve"> </w:t>
      </w:r>
      <w:proofErr w:type="spellStart"/>
      <w:r w:rsidRPr="00C72345">
        <w:rPr>
          <w:rFonts w:cs="Arial"/>
        </w:rPr>
        <w:t>Bracho</w:t>
      </w:r>
      <w:proofErr w:type="spellEnd"/>
      <w:r w:rsidRPr="00C72345">
        <w:rPr>
          <w:rFonts w:cs="Arial"/>
        </w:rPr>
        <w:t xml:space="preserve"> (U. Lyon 2, Triangle), Clémentine </w:t>
      </w:r>
      <w:proofErr w:type="spellStart"/>
      <w:r w:rsidRPr="00C72345">
        <w:rPr>
          <w:rFonts w:cs="Arial"/>
        </w:rPr>
        <w:t>Comer</w:t>
      </w:r>
      <w:proofErr w:type="spellEnd"/>
      <w:r w:rsidRPr="00C72345">
        <w:rPr>
          <w:rFonts w:cs="Arial"/>
        </w:rPr>
        <w:t xml:space="preserve"> (U. Paris-Dauphine, </w:t>
      </w:r>
      <w:proofErr w:type="spellStart"/>
      <w:r w:rsidRPr="00C72345">
        <w:rPr>
          <w:rFonts w:cs="Arial"/>
        </w:rPr>
        <w:t>IRISSO</w:t>
      </w:r>
      <w:proofErr w:type="spellEnd"/>
      <w:r w:rsidRPr="00C72345">
        <w:rPr>
          <w:rFonts w:cs="Arial"/>
        </w:rPr>
        <w:t xml:space="preserve">) et Maxime </w:t>
      </w:r>
      <w:proofErr w:type="spellStart"/>
      <w:r w:rsidRPr="00C72345">
        <w:rPr>
          <w:rFonts w:cs="Arial"/>
        </w:rPr>
        <w:t>Quijoux</w:t>
      </w:r>
      <w:proofErr w:type="spellEnd"/>
      <w:r w:rsidRPr="00C72345">
        <w:rPr>
          <w:rFonts w:cs="Arial"/>
        </w:rPr>
        <w:t xml:space="preserve"> (CNRS, Lise).</w:t>
      </w:r>
    </w:p>
    <w:p w14:paraId="5FE36231" w14:textId="77777777" w:rsidR="00A75077" w:rsidRPr="00C72345" w:rsidRDefault="00A75077" w:rsidP="00A75077">
      <w:pPr>
        <w:pStyle w:val="Paragraphedeliste"/>
        <w:numPr>
          <w:ilvl w:val="0"/>
          <w:numId w:val="20"/>
        </w:numPr>
        <w:rPr>
          <w:rFonts w:cs="Arial"/>
        </w:rPr>
      </w:pPr>
      <w:r w:rsidRPr="00C72345">
        <w:rPr>
          <w:rFonts w:cs="Arial"/>
        </w:rPr>
        <w:t xml:space="preserve">Animation : Clément Petitjean (U. Paris 1, </w:t>
      </w:r>
      <w:proofErr w:type="spellStart"/>
      <w:r w:rsidRPr="00C72345">
        <w:rPr>
          <w:rFonts w:cs="Arial"/>
        </w:rPr>
        <w:t>CRIDUP</w:t>
      </w:r>
      <w:proofErr w:type="spellEnd"/>
      <w:r w:rsidRPr="00C72345">
        <w:rPr>
          <w:rFonts w:cs="Arial"/>
        </w:rPr>
        <w:t>).</w:t>
      </w:r>
    </w:p>
    <w:p w14:paraId="76DA8501" w14:textId="77777777" w:rsidR="00E22EA9" w:rsidRPr="00C72345" w:rsidRDefault="00E22EA9" w:rsidP="003E2B84">
      <w:pPr>
        <w:pStyle w:val="Titre2"/>
        <w:ind w:left="0" w:firstLine="0"/>
        <w:rPr>
          <w:rFonts w:ascii="Arial" w:hAnsi="Arial" w:cs="Arial"/>
        </w:rPr>
      </w:pPr>
      <w:bookmarkStart w:id="28" w:name="_Toc137235572"/>
      <w:r w:rsidRPr="00C72345">
        <w:rPr>
          <w:rFonts w:ascii="Arial" w:hAnsi="Arial" w:cs="Arial"/>
        </w:rPr>
        <w:t>1.4 Images et narrativité</w:t>
      </w:r>
      <w:bookmarkEnd w:id="28"/>
    </w:p>
    <w:p w14:paraId="382D77B7" w14:textId="76AEBB7D"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Salle</w:t>
      </w:r>
      <w:r w:rsidR="005308BF" w:rsidRPr="00C72345">
        <w:rPr>
          <w:rFonts w:cs="Arial"/>
        </w:rPr>
        <w:t> </w:t>
      </w:r>
      <w:r w:rsidRPr="00C72345">
        <w:rPr>
          <w:rFonts w:cs="Arial"/>
        </w:rPr>
        <w:t>006 (Bât. CLIO).</w:t>
      </w:r>
    </w:p>
    <w:p w14:paraId="4356872A" w14:textId="34C980EB" w:rsidR="00E22EA9" w:rsidRPr="00C72345" w:rsidRDefault="00E22EA9" w:rsidP="008739F5">
      <w:pPr>
        <w:rPr>
          <w:rFonts w:cs="Arial"/>
        </w:rPr>
      </w:pPr>
      <w:r w:rsidRPr="00C72345">
        <w:rPr>
          <w:rFonts w:cs="Arial"/>
        </w:rPr>
        <w:t>Cette semi</w:t>
      </w:r>
      <w:r w:rsidR="005308BF" w:rsidRPr="00C72345">
        <w:rPr>
          <w:rFonts w:cs="Arial"/>
        </w:rPr>
        <w:t>-plénière</w:t>
      </w:r>
      <w:r w:rsidRPr="00C72345">
        <w:rPr>
          <w:rFonts w:cs="Arial"/>
        </w:rPr>
        <w:t xml:space="preserve"> sera organisée sous la forme d’une table ronde centrée sur l’image, fixe et animée, son usage dans la recherche ainsi que les formes de narrativité qui peuvent en résulter à destination d’un public académique et non académique.</w:t>
      </w:r>
    </w:p>
    <w:p w14:paraId="251C90E3" w14:textId="57171276" w:rsidR="0005730B" w:rsidRPr="00C72345" w:rsidRDefault="00E22EA9" w:rsidP="008739F5">
      <w:pPr>
        <w:rPr>
          <w:rFonts w:cs="Arial"/>
        </w:rPr>
      </w:pPr>
      <w:r w:rsidRPr="00C72345">
        <w:rPr>
          <w:rFonts w:cs="Arial"/>
        </w:rPr>
        <w:t xml:space="preserve">Lors de l’échange, chaque </w:t>
      </w:r>
      <w:proofErr w:type="spellStart"/>
      <w:r w:rsidRPr="00C72345">
        <w:rPr>
          <w:rFonts w:cs="Arial"/>
        </w:rPr>
        <w:t>intervenant-e</w:t>
      </w:r>
      <w:proofErr w:type="spellEnd"/>
      <w:r w:rsidRPr="00C72345">
        <w:rPr>
          <w:rFonts w:cs="Arial"/>
        </w:rPr>
        <w:t xml:space="preserve"> sera </w:t>
      </w:r>
      <w:proofErr w:type="spellStart"/>
      <w:r w:rsidRPr="00C72345">
        <w:rPr>
          <w:rFonts w:cs="Arial"/>
        </w:rPr>
        <w:t>invité-e</w:t>
      </w:r>
      <w:proofErr w:type="spellEnd"/>
      <w:r w:rsidRPr="00C72345">
        <w:rPr>
          <w:rFonts w:cs="Arial"/>
        </w:rPr>
        <w:t xml:space="preserve"> à faire part de ses travaux et à rendre compte d’une expérience qui leur semble emblématique. Cette </w:t>
      </w:r>
      <w:r w:rsidR="00142869" w:rsidRPr="00C72345">
        <w:rPr>
          <w:rFonts w:cs="Arial"/>
        </w:rPr>
        <w:t>table ronde</w:t>
      </w:r>
      <w:r w:rsidRPr="00C72345">
        <w:rPr>
          <w:rFonts w:cs="Arial"/>
        </w:rPr>
        <w:t xml:space="preserve"> sera suivie d’un débat avec la salle. </w:t>
      </w:r>
    </w:p>
    <w:p w14:paraId="698C2E5F" w14:textId="0AD5CEAE" w:rsidR="00E22EA9" w:rsidRPr="00C72345" w:rsidRDefault="00E22EA9" w:rsidP="008C45DE">
      <w:pPr>
        <w:pStyle w:val="Paragraphedeliste"/>
        <w:numPr>
          <w:ilvl w:val="0"/>
          <w:numId w:val="19"/>
        </w:numPr>
        <w:rPr>
          <w:rFonts w:cs="Arial"/>
        </w:rPr>
      </w:pPr>
      <w:r w:rsidRPr="00C72345">
        <w:rPr>
          <w:rFonts w:cs="Arial"/>
        </w:rPr>
        <w:t>Organisation</w:t>
      </w:r>
      <w:r w:rsidR="001144BC" w:rsidRPr="00C72345">
        <w:rPr>
          <w:rFonts w:cs="Arial"/>
        </w:rPr>
        <w:t> </w:t>
      </w:r>
      <w:r w:rsidRPr="00C72345">
        <w:rPr>
          <w:rFonts w:cs="Arial"/>
        </w:rPr>
        <w:t xml:space="preserve">: </w:t>
      </w:r>
      <w:r w:rsidR="008001CA" w:rsidRPr="00C72345">
        <w:rPr>
          <w:rFonts w:cs="Arial"/>
        </w:rPr>
        <w:t>Équipe</w:t>
      </w:r>
      <w:r w:rsidRPr="00C72345">
        <w:rPr>
          <w:rFonts w:cs="Arial"/>
        </w:rPr>
        <w:t xml:space="preserve"> locale</w:t>
      </w:r>
    </w:p>
    <w:p w14:paraId="2BBC4205" w14:textId="32CC98E5" w:rsidR="00E22EA9" w:rsidRPr="00C72345" w:rsidRDefault="00E22EA9" w:rsidP="008C45DE">
      <w:pPr>
        <w:pStyle w:val="Paragraphedeliste"/>
        <w:numPr>
          <w:ilvl w:val="0"/>
          <w:numId w:val="19"/>
        </w:numPr>
        <w:rPr>
          <w:rFonts w:cs="Arial"/>
        </w:rPr>
      </w:pPr>
      <w:proofErr w:type="spellStart"/>
      <w:r w:rsidRPr="00C72345">
        <w:rPr>
          <w:rFonts w:cs="Arial"/>
        </w:rPr>
        <w:t>Intervenant-es</w:t>
      </w:r>
      <w:proofErr w:type="spellEnd"/>
      <w:r w:rsidR="001144BC" w:rsidRPr="00C72345">
        <w:rPr>
          <w:rFonts w:cs="Arial"/>
        </w:rPr>
        <w:t> </w:t>
      </w:r>
      <w:r w:rsidRPr="00C72345">
        <w:rPr>
          <w:rFonts w:cs="Arial"/>
        </w:rPr>
        <w:t>: Jeanne Drouet (MSH Bretagne), Jean-Pierre Durand et Joyce Sebag (U.</w:t>
      </w:r>
      <w:r w:rsidR="005308BF" w:rsidRPr="00C72345">
        <w:rPr>
          <w:rFonts w:cs="Arial"/>
        </w:rPr>
        <w:t> </w:t>
      </w:r>
      <w:r w:rsidRPr="00C72345">
        <w:rPr>
          <w:rFonts w:cs="Arial"/>
        </w:rPr>
        <w:t>d’</w:t>
      </w:r>
      <w:r w:rsidR="008001CA" w:rsidRPr="00C72345">
        <w:rPr>
          <w:rFonts w:cs="Arial"/>
        </w:rPr>
        <w:t>Évry</w:t>
      </w:r>
      <w:r w:rsidRPr="00C72345">
        <w:rPr>
          <w:rFonts w:cs="Arial"/>
        </w:rPr>
        <w:t>, CPN), Pierre Fournier (U.</w:t>
      </w:r>
      <w:r w:rsidR="005308BF" w:rsidRPr="00C72345">
        <w:rPr>
          <w:rFonts w:cs="Arial"/>
        </w:rPr>
        <w:t> </w:t>
      </w:r>
      <w:r w:rsidRPr="00C72345">
        <w:rPr>
          <w:rFonts w:cs="Arial"/>
        </w:rPr>
        <w:t xml:space="preserve">d’Aix-Marseille, LEST) et Nicola </w:t>
      </w:r>
      <w:r w:rsidR="008001CA" w:rsidRPr="00C72345">
        <w:rPr>
          <w:rFonts w:cs="Arial"/>
        </w:rPr>
        <w:t>Mai</w:t>
      </w:r>
      <w:r w:rsidRPr="00C72345">
        <w:rPr>
          <w:rFonts w:cs="Arial"/>
        </w:rPr>
        <w:t xml:space="preserve"> (U</w:t>
      </w:r>
      <w:r w:rsidR="00E12AE1" w:rsidRPr="00C72345">
        <w:rPr>
          <w:rFonts w:cs="Arial"/>
        </w:rPr>
        <w:t>niversité</w:t>
      </w:r>
      <w:r w:rsidR="005308BF" w:rsidRPr="00C72345">
        <w:rPr>
          <w:rFonts w:cs="Arial"/>
        </w:rPr>
        <w:t> </w:t>
      </w:r>
      <w:r w:rsidRPr="00C72345">
        <w:rPr>
          <w:rFonts w:cs="Arial"/>
        </w:rPr>
        <w:t>de</w:t>
      </w:r>
      <w:r w:rsidR="005308BF" w:rsidRPr="00C72345">
        <w:rPr>
          <w:rFonts w:cs="Arial"/>
        </w:rPr>
        <w:t> </w:t>
      </w:r>
      <w:r w:rsidRPr="00C72345">
        <w:rPr>
          <w:rFonts w:cs="Arial"/>
        </w:rPr>
        <w:t>Kingston).</w:t>
      </w:r>
    </w:p>
    <w:p w14:paraId="754B8827" w14:textId="4B409381" w:rsidR="0005730B" w:rsidRPr="00C72345" w:rsidRDefault="00E22EA9" w:rsidP="008C45DE">
      <w:pPr>
        <w:pStyle w:val="Paragraphedeliste"/>
        <w:numPr>
          <w:ilvl w:val="0"/>
          <w:numId w:val="19"/>
        </w:numPr>
        <w:rPr>
          <w:rFonts w:cs="Arial"/>
        </w:rPr>
      </w:pPr>
      <w:r w:rsidRPr="00C72345">
        <w:rPr>
          <w:rFonts w:cs="Arial"/>
        </w:rPr>
        <w:t>Animation</w:t>
      </w:r>
      <w:r w:rsidR="001144BC" w:rsidRPr="00C72345">
        <w:rPr>
          <w:rFonts w:cs="Arial"/>
        </w:rPr>
        <w:t> </w:t>
      </w:r>
      <w:r w:rsidRPr="00C72345">
        <w:rPr>
          <w:rFonts w:cs="Arial"/>
        </w:rPr>
        <w:t>: Estelle Bonnet (</w:t>
      </w:r>
      <w:r w:rsidR="00801770" w:rsidRPr="00C72345">
        <w:rPr>
          <w:rFonts w:cs="Arial"/>
        </w:rPr>
        <w:t>U</w:t>
      </w:r>
      <w:r w:rsidR="00E12AE1" w:rsidRPr="00C72345">
        <w:rPr>
          <w:rFonts w:cs="Arial"/>
        </w:rPr>
        <w:t>niversité</w:t>
      </w:r>
      <w:r w:rsidR="00341E2D" w:rsidRPr="00C72345">
        <w:rPr>
          <w:rFonts w:cs="Arial"/>
        </w:rPr>
        <w:t> </w:t>
      </w:r>
      <w:proofErr w:type="spellStart"/>
      <w:r w:rsidRPr="00C72345">
        <w:rPr>
          <w:rFonts w:cs="Arial"/>
        </w:rPr>
        <w:t>Lyon2</w:t>
      </w:r>
      <w:proofErr w:type="spellEnd"/>
      <w:r w:rsidRPr="00C72345">
        <w:rPr>
          <w:rFonts w:cs="Arial"/>
        </w:rPr>
        <w:t xml:space="preserve">, </w:t>
      </w:r>
      <w:proofErr w:type="spellStart"/>
      <w:r w:rsidRPr="00C72345">
        <w:rPr>
          <w:rFonts w:cs="Arial"/>
        </w:rPr>
        <w:t>CMW</w:t>
      </w:r>
      <w:proofErr w:type="spellEnd"/>
      <w:r w:rsidRPr="00C72345">
        <w:rPr>
          <w:rFonts w:cs="Arial"/>
        </w:rPr>
        <w:t xml:space="preserve">), Sylvie </w:t>
      </w:r>
      <w:proofErr w:type="spellStart"/>
      <w:r w:rsidRPr="00C72345">
        <w:rPr>
          <w:rFonts w:cs="Arial"/>
        </w:rPr>
        <w:t>Monchatre</w:t>
      </w:r>
      <w:proofErr w:type="spellEnd"/>
      <w:r w:rsidRPr="00C72345">
        <w:rPr>
          <w:rFonts w:cs="Arial"/>
        </w:rPr>
        <w:t xml:space="preserve"> (</w:t>
      </w:r>
      <w:r w:rsidR="00801770" w:rsidRPr="00C72345">
        <w:rPr>
          <w:rFonts w:cs="Arial"/>
        </w:rPr>
        <w:t>U</w:t>
      </w:r>
      <w:r w:rsidR="00E12AE1" w:rsidRPr="00C72345">
        <w:rPr>
          <w:rFonts w:cs="Arial"/>
        </w:rPr>
        <w:t>niversité</w:t>
      </w:r>
      <w:r w:rsidR="00341E2D" w:rsidRPr="00C72345">
        <w:rPr>
          <w:rFonts w:cs="Arial"/>
        </w:rPr>
        <w:t> </w:t>
      </w:r>
      <w:proofErr w:type="spellStart"/>
      <w:r w:rsidRPr="00C72345">
        <w:rPr>
          <w:rFonts w:cs="Arial"/>
        </w:rPr>
        <w:t>Lyon2</w:t>
      </w:r>
      <w:proofErr w:type="spellEnd"/>
      <w:r w:rsidRPr="00C72345">
        <w:rPr>
          <w:rFonts w:cs="Arial"/>
        </w:rPr>
        <w:t xml:space="preserve">, </w:t>
      </w:r>
      <w:proofErr w:type="spellStart"/>
      <w:r w:rsidRPr="00C72345">
        <w:rPr>
          <w:rFonts w:cs="Arial"/>
        </w:rPr>
        <w:t>CMW</w:t>
      </w:r>
      <w:proofErr w:type="spellEnd"/>
      <w:r w:rsidRPr="00C72345">
        <w:rPr>
          <w:rFonts w:cs="Arial"/>
        </w:rPr>
        <w:t xml:space="preserve">), Emmanuelle </w:t>
      </w:r>
      <w:proofErr w:type="spellStart"/>
      <w:r w:rsidRPr="00C72345">
        <w:rPr>
          <w:rFonts w:cs="Arial"/>
        </w:rPr>
        <w:t>Santelli</w:t>
      </w:r>
      <w:proofErr w:type="spellEnd"/>
      <w:r w:rsidRPr="00C72345">
        <w:rPr>
          <w:rFonts w:cs="Arial"/>
        </w:rPr>
        <w:t xml:space="preserve"> (CNRS, </w:t>
      </w:r>
      <w:proofErr w:type="spellStart"/>
      <w:r w:rsidRPr="00C72345">
        <w:rPr>
          <w:rFonts w:cs="Arial"/>
        </w:rPr>
        <w:t>CMW</w:t>
      </w:r>
      <w:proofErr w:type="spellEnd"/>
      <w:r w:rsidRPr="00C72345">
        <w:rPr>
          <w:rFonts w:cs="Arial"/>
        </w:rPr>
        <w:t xml:space="preserve">) et Laure </w:t>
      </w:r>
      <w:proofErr w:type="spellStart"/>
      <w:r w:rsidRPr="00C72345">
        <w:rPr>
          <w:rFonts w:cs="Arial"/>
        </w:rPr>
        <w:t>Sizaire</w:t>
      </w:r>
      <w:proofErr w:type="spellEnd"/>
      <w:r w:rsidRPr="00C72345">
        <w:rPr>
          <w:rFonts w:cs="Arial"/>
        </w:rPr>
        <w:t xml:space="preserve"> (</w:t>
      </w:r>
      <w:r w:rsidR="00801770" w:rsidRPr="00C72345">
        <w:rPr>
          <w:rFonts w:cs="Arial"/>
        </w:rPr>
        <w:t>U</w:t>
      </w:r>
      <w:r w:rsidR="00E12AE1" w:rsidRPr="00C72345">
        <w:rPr>
          <w:rFonts w:cs="Arial"/>
        </w:rPr>
        <w:t>niversité</w:t>
      </w:r>
      <w:r w:rsidR="00341E2D" w:rsidRPr="00C72345">
        <w:rPr>
          <w:rFonts w:cs="Arial"/>
        </w:rPr>
        <w:t> </w:t>
      </w:r>
      <w:proofErr w:type="spellStart"/>
      <w:r w:rsidRPr="00C72345">
        <w:rPr>
          <w:rFonts w:cs="Arial"/>
        </w:rPr>
        <w:t>Lyon2</w:t>
      </w:r>
      <w:proofErr w:type="spellEnd"/>
      <w:r w:rsidRPr="00C72345">
        <w:rPr>
          <w:rFonts w:cs="Arial"/>
        </w:rPr>
        <w:t xml:space="preserve">, </w:t>
      </w:r>
      <w:proofErr w:type="spellStart"/>
      <w:r w:rsidRPr="00C72345">
        <w:rPr>
          <w:rFonts w:cs="Arial"/>
        </w:rPr>
        <w:t>CMW</w:t>
      </w:r>
      <w:proofErr w:type="spellEnd"/>
      <w:r w:rsidRPr="00C72345">
        <w:rPr>
          <w:rFonts w:cs="Arial"/>
        </w:rPr>
        <w:t>).</w:t>
      </w:r>
    </w:p>
    <w:p w14:paraId="3BB7C723" w14:textId="6347CCC4" w:rsidR="00E22EA9" w:rsidRPr="00C72345" w:rsidRDefault="00E22EA9" w:rsidP="00A86F83">
      <w:pPr>
        <w:pStyle w:val="Titre1"/>
        <w:rPr>
          <w:rFonts w:cs="Arial"/>
        </w:rPr>
      </w:pPr>
      <w:bookmarkStart w:id="29" w:name="_Toc137235573"/>
      <w:r w:rsidRPr="00C72345">
        <w:rPr>
          <w:rFonts w:cs="Arial"/>
        </w:rPr>
        <w:t>Semi-plénières 2</w:t>
      </w:r>
      <w:r w:rsidR="0005730B" w:rsidRPr="00C72345">
        <w:rPr>
          <w:rFonts w:cs="Arial"/>
        </w:rPr>
        <w:t xml:space="preserve"> </w:t>
      </w:r>
      <w:r w:rsidR="00142869" w:rsidRPr="00C72345">
        <w:rPr>
          <w:rFonts w:cs="Arial"/>
        </w:rPr>
        <w:t>jeudi</w:t>
      </w:r>
      <w:r w:rsidR="005308BF" w:rsidRPr="00C72345">
        <w:rPr>
          <w:rFonts w:cs="Arial"/>
        </w:rPr>
        <w:t> </w:t>
      </w:r>
      <w:r w:rsidRPr="00C72345">
        <w:rPr>
          <w:rFonts w:cs="Arial"/>
        </w:rPr>
        <w:t xml:space="preserve">6, </w:t>
      </w:r>
      <w:r w:rsidR="005308BF" w:rsidRPr="00C72345">
        <w:rPr>
          <w:rFonts w:cs="Arial"/>
        </w:rPr>
        <w:t>16 h 30</w:t>
      </w:r>
      <w:r w:rsidRPr="00C72345">
        <w:rPr>
          <w:rFonts w:cs="Arial"/>
        </w:rPr>
        <w:t xml:space="preserve"> – </w:t>
      </w:r>
      <w:r w:rsidR="005308BF" w:rsidRPr="00C72345">
        <w:rPr>
          <w:rFonts w:cs="Arial"/>
        </w:rPr>
        <w:t>18 h 30</w:t>
      </w:r>
      <w:bookmarkEnd w:id="29"/>
    </w:p>
    <w:p w14:paraId="145F643B" w14:textId="77777777" w:rsidR="00E22EA9" w:rsidRPr="00C72345" w:rsidRDefault="00E22EA9" w:rsidP="00682CD1">
      <w:pPr>
        <w:pStyle w:val="Titre2"/>
        <w:rPr>
          <w:rFonts w:ascii="Arial" w:hAnsi="Arial" w:cs="Arial"/>
        </w:rPr>
      </w:pPr>
      <w:bookmarkStart w:id="30" w:name="_Toc137235574"/>
      <w:r w:rsidRPr="00C72345">
        <w:rPr>
          <w:rFonts w:ascii="Arial" w:hAnsi="Arial" w:cs="Arial"/>
        </w:rPr>
        <w:t>2.1 Circuler dans les familles. L’apport des monographies pour l’analyse des processus de socialisation</w:t>
      </w:r>
      <w:bookmarkEnd w:id="30"/>
    </w:p>
    <w:p w14:paraId="2EA54662" w14:textId="7D93FADF"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Amphi Say (Bât. DEMETER).</w:t>
      </w:r>
    </w:p>
    <w:p w14:paraId="2959FC2D" w14:textId="5DC86538" w:rsidR="00A75077" w:rsidRPr="00C72345" w:rsidRDefault="00E22EA9" w:rsidP="008739F5">
      <w:pPr>
        <w:rPr>
          <w:rFonts w:cs="Arial"/>
        </w:rPr>
      </w:pPr>
      <w:r w:rsidRPr="00C72345">
        <w:rPr>
          <w:rFonts w:cs="Arial"/>
        </w:rPr>
        <w:t xml:space="preserve">Les monographies de famille sont une méthode d’enquête répandue en sciences sociales, apparue dès le </w:t>
      </w:r>
      <w:proofErr w:type="spellStart"/>
      <w:r w:rsidR="008001CA" w:rsidRPr="00C72345">
        <w:rPr>
          <w:rFonts w:cs="Arial"/>
        </w:rPr>
        <w:t>19e</w:t>
      </w:r>
      <w:proofErr w:type="spellEnd"/>
      <w:r w:rsidR="005308BF" w:rsidRPr="00C72345">
        <w:rPr>
          <w:rFonts w:cs="Arial"/>
        </w:rPr>
        <w:t> </w:t>
      </w:r>
      <w:r w:rsidRPr="00C72345">
        <w:rPr>
          <w:rFonts w:cs="Arial"/>
        </w:rPr>
        <w:t>siècle et utilisée dans de nombreux contextes, mais dont les spécificités restent peu étudiées. Étant donné leur regain d’intérêt récent, cette semi-plénière propose d’analyser conjointement les enjeux méthodologiques des monographies de famille associés à leur valeur heuristique dans l’analyse des processus de socialisation.</w:t>
      </w:r>
      <w:r w:rsidR="00A75077" w:rsidRPr="00C72345">
        <w:rPr>
          <w:rFonts w:cs="Arial"/>
        </w:rPr>
        <w:t xml:space="preserve"> </w:t>
      </w:r>
      <w:r w:rsidRPr="00C72345">
        <w:rPr>
          <w:rFonts w:cs="Arial"/>
        </w:rPr>
        <w:t xml:space="preserve">La semi-plénière permettra tout d’abord de réfléchir collectivement aux enjeux pratiques et épistémologiques de la conduite de monographies de famille. De la négociation de l’entrée à la conduite des entretiens et des observations, il s’agira de confronter des expériences de recherche variées du point de vue des thèmes, des espaces et des groupes enquêtés. Elle sera également l’occasion de demander quels sont les intérêts propres de cette méthode pour saisir les processus de socialisation. Dans quelle mesure la monographie de famille permet-elle de les analyser dans leur diversité? Le fait d’enquêter auprès de </w:t>
      </w:r>
      <w:proofErr w:type="spellStart"/>
      <w:r w:rsidRPr="00C72345">
        <w:rPr>
          <w:rFonts w:cs="Arial"/>
        </w:rPr>
        <w:t>différent-es</w:t>
      </w:r>
      <w:proofErr w:type="spellEnd"/>
      <w:r w:rsidRPr="00C72345">
        <w:rPr>
          <w:rFonts w:cs="Arial"/>
        </w:rPr>
        <w:t xml:space="preserve"> membres d’une même famille permet de reconstituer les conditions et les modalités de socialisation en croisant les points de vue, tant de celles et ceux qui sont </w:t>
      </w:r>
      <w:proofErr w:type="spellStart"/>
      <w:r w:rsidRPr="00C72345">
        <w:rPr>
          <w:rFonts w:cs="Arial"/>
        </w:rPr>
        <w:t>censé-es</w:t>
      </w:r>
      <w:proofErr w:type="spellEnd"/>
      <w:r w:rsidRPr="00C72345">
        <w:rPr>
          <w:rFonts w:cs="Arial"/>
        </w:rPr>
        <w:t xml:space="preserve"> avoir une action de socialisation (la génération des parents) que des </w:t>
      </w:r>
      <w:proofErr w:type="spellStart"/>
      <w:r w:rsidRPr="00C72345">
        <w:rPr>
          <w:rFonts w:cs="Arial"/>
        </w:rPr>
        <w:t>socialisé-es</w:t>
      </w:r>
      <w:proofErr w:type="spellEnd"/>
      <w:r w:rsidRPr="00C72345">
        <w:rPr>
          <w:rFonts w:cs="Arial"/>
        </w:rPr>
        <w:t xml:space="preserve"> (les générations suivantes). On pourra en outre interroger l’intérêt du travail monographique pour saisir les intersections et les articulations entre rapports sociaux, à hauteur d’individu. Par exemple, qu’est-ce que l’étude des parcours de frères et sœurs qui ont les mêmes origines socio-économiques, la même position dans les rapports de race, mais dont le genre varie, peut nous apprendre sur les effets combinés des rapports sociaux? Sans chercher à dégager des "effets propres" à la manière d’un raisonnement "toutes choses égales par ailleurs", la monographie peut toutefois permettre d’approcher au plus près l’effet de variations de positions sociales ou de trajectoires au sein d’une même famille, sur les dispositions et les parcours de vie.</w:t>
      </w:r>
      <w:r w:rsidR="00A75077" w:rsidRPr="00C72345">
        <w:rPr>
          <w:rFonts w:cs="Arial"/>
        </w:rPr>
        <w:t xml:space="preserve"> </w:t>
      </w:r>
      <w:r w:rsidRPr="00C72345">
        <w:rPr>
          <w:rFonts w:cs="Arial"/>
        </w:rPr>
        <w:t>Les monographies de famille posent, enfin, des enjeux méthodologiques spécifiques. En interrogeant sa circulation à travers plusieurs disciplines (sociologie, anthropologie, géographie), la semi-plénière ouvrira une réflexion collective sur l’éthique de la recherche sur des terrains avec une forte charge émotionnelle et aux données souvent très sensibles. Elle interrogera notamment le processus de restitution</w:t>
      </w:r>
      <w:r w:rsidR="001144BC" w:rsidRPr="00C72345">
        <w:rPr>
          <w:rFonts w:cs="Arial"/>
        </w:rPr>
        <w:t> </w:t>
      </w:r>
      <w:r w:rsidRPr="00C72345">
        <w:rPr>
          <w:rFonts w:cs="Arial"/>
        </w:rPr>
        <w:t xml:space="preserve">: si la famille peut être anonymisée pour ne pas être reconnue de l’extérieur, comment conserver la confidentialité des propos tenus vis-à-vis des autres membres de la famille? </w:t>
      </w:r>
    </w:p>
    <w:p w14:paraId="0AE3C1A1" w14:textId="2651C0B1" w:rsidR="00E22EA9" w:rsidRPr="00C72345" w:rsidRDefault="00E22EA9" w:rsidP="00A75077">
      <w:pPr>
        <w:pStyle w:val="Paragraphedeliste"/>
        <w:numPr>
          <w:ilvl w:val="0"/>
          <w:numId w:val="21"/>
        </w:numPr>
        <w:rPr>
          <w:rFonts w:cs="Arial"/>
        </w:rPr>
      </w:pPr>
      <w:r w:rsidRPr="00C72345">
        <w:rPr>
          <w:rFonts w:cs="Arial"/>
        </w:rPr>
        <w:t>Organisation</w:t>
      </w:r>
      <w:r w:rsidR="001144BC" w:rsidRPr="00C72345">
        <w:rPr>
          <w:rFonts w:cs="Arial"/>
        </w:rPr>
        <w:t> </w:t>
      </w:r>
      <w:r w:rsidRPr="00C72345">
        <w:rPr>
          <w:rFonts w:cs="Arial"/>
        </w:rPr>
        <w:t xml:space="preserve">: </w:t>
      </w:r>
      <w:proofErr w:type="spellStart"/>
      <w:r w:rsidRPr="00C72345">
        <w:rPr>
          <w:rFonts w:cs="Arial"/>
        </w:rPr>
        <w:t>RT20</w:t>
      </w:r>
      <w:proofErr w:type="spellEnd"/>
      <w:r w:rsidRPr="00C72345">
        <w:rPr>
          <w:rFonts w:cs="Arial"/>
        </w:rPr>
        <w:t xml:space="preserve"> et </w:t>
      </w:r>
      <w:proofErr w:type="spellStart"/>
      <w:r w:rsidRPr="00C72345">
        <w:rPr>
          <w:rFonts w:cs="Arial"/>
        </w:rPr>
        <w:t>RT50</w:t>
      </w:r>
      <w:proofErr w:type="spellEnd"/>
    </w:p>
    <w:p w14:paraId="1E093E5D" w14:textId="6EC5D2E7" w:rsidR="00E22EA9" w:rsidRPr="00C72345" w:rsidRDefault="00E22EA9" w:rsidP="00A75077">
      <w:pPr>
        <w:pStyle w:val="Paragraphedeliste"/>
        <w:numPr>
          <w:ilvl w:val="0"/>
          <w:numId w:val="21"/>
        </w:numPr>
        <w:rPr>
          <w:rFonts w:cs="Arial"/>
        </w:rPr>
      </w:pPr>
      <w:proofErr w:type="spellStart"/>
      <w:r w:rsidRPr="00C72345">
        <w:rPr>
          <w:rFonts w:cs="Arial"/>
        </w:rPr>
        <w:t>Intervenant-es</w:t>
      </w:r>
      <w:proofErr w:type="spellEnd"/>
      <w:r w:rsidR="001144BC" w:rsidRPr="00C72345">
        <w:rPr>
          <w:rFonts w:cs="Arial"/>
        </w:rPr>
        <w:t> </w:t>
      </w:r>
      <w:r w:rsidRPr="00C72345">
        <w:rPr>
          <w:rFonts w:cs="Arial"/>
        </w:rPr>
        <w:t xml:space="preserve">: </w:t>
      </w:r>
      <w:proofErr w:type="spellStart"/>
      <w:r w:rsidRPr="00C72345">
        <w:rPr>
          <w:rFonts w:cs="Arial"/>
        </w:rPr>
        <w:t>Théoxane</w:t>
      </w:r>
      <w:proofErr w:type="spellEnd"/>
      <w:r w:rsidRPr="00C72345">
        <w:rPr>
          <w:rFonts w:cs="Arial"/>
        </w:rPr>
        <w:t xml:space="preserve"> Camara (U. de Poitiers, </w:t>
      </w:r>
      <w:proofErr w:type="spellStart"/>
      <w:r w:rsidRPr="00C72345">
        <w:rPr>
          <w:rFonts w:cs="Arial"/>
        </w:rPr>
        <w:t>GRESCO</w:t>
      </w:r>
      <w:proofErr w:type="spellEnd"/>
      <w:r w:rsidRPr="00C72345">
        <w:rPr>
          <w:rFonts w:cs="Arial"/>
        </w:rPr>
        <w:t>/</w:t>
      </w:r>
      <w:proofErr w:type="spellStart"/>
      <w:r w:rsidRPr="00C72345">
        <w:rPr>
          <w:rFonts w:cs="Arial"/>
        </w:rPr>
        <w:t>Migrinter</w:t>
      </w:r>
      <w:proofErr w:type="spellEnd"/>
      <w:r w:rsidRPr="00C72345">
        <w:rPr>
          <w:rFonts w:cs="Arial"/>
        </w:rPr>
        <w:t>), Martine Court (U.</w:t>
      </w:r>
      <w:r w:rsidR="005308BF" w:rsidRPr="00C72345">
        <w:rPr>
          <w:rFonts w:cs="Arial"/>
        </w:rPr>
        <w:t> </w:t>
      </w:r>
      <w:r w:rsidRPr="00C72345">
        <w:rPr>
          <w:rFonts w:cs="Arial"/>
        </w:rPr>
        <w:t>de</w:t>
      </w:r>
      <w:r w:rsidR="005308BF" w:rsidRPr="00C72345">
        <w:rPr>
          <w:rFonts w:cs="Arial"/>
        </w:rPr>
        <w:t> </w:t>
      </w:r>
      <w:r w:rsidRPr="00C72345">
        <w:rPr>
          <w:rFonts w:cs="Arial"/>
        </w:rPr>
        <w:t xml:space="preserve">Clermont-Auvergne, </w:t>
      </w:r>
      <w:proofErr w:type="spellStart"/>
      <w:r w:rsidRPr="00C72345">
        <w:rPr>
          <w:rFonts w:cs="Arial"/>
        </w:rPr>
        <w:t>Lapsco</w:t>
      </w:r>
      <w:proofErr w:type="spellEnd"/>
      <w:r w:rsidRPr="00C72345">
        <w:rPr>
          <w:rFonts w:cs="Arial"/>
        </w:rPr>
        <w:t xml:space="preserve">), Sibylle Gollac (CNRS, </w:t>
      </w:r>
      <w:proofErr w:type="spellStart"/>
      <w:r w:rsidRPr="00C72345">
        <w:rPr>
          <w:rFonts w:cs="Arial"/>
        </w:rPr>
        <w:t>CRESPPA</w:t>
      </w:r>
      <w:proofErr w:type="spellEnd"/>
      <w:r w:rsidRPr="00C72345">
        <w:rPr>
          <w:rFonts w:cs="Arial"/>
        </w:rPr>
        <w:t xml:space="preserve">-CSU), Thomas </w:t>
      </w:r>
      <w:proofErr w:type="spellStart"/>
      <w:r w:rsidRPr="00C72345">
        <w:rPr>
          <w:rFonts w:cs="Arial"/>
        </w:rPr>
        <w:t>Pfirsch</w:t>
      </w:r>
      <w:proofErr w:type="spellEnd"/>
      <w:r w:rsidRPr="00C72345">
        <w:rPr>
          <w:rFonts w:cs="Arial"/>
        </w:rPr>
        <w:t xml:space="preserve"> (U.</w:t>
      </w:r>
      <w:r w:rsidR="005308BF" w:rsidRPr="00C72345">
        <w:rPr>
          <w:rFonts w:cs="Arial"/>
        </w:rPr>
        <w:t> </w:t>
      </w:r>
      <w:r w:rsidRPr="00C72345">
        <w:rPr>
          <w:rFonts w:cs="Arial"/>
        </w:rPr>
        <w:t>Polytechnique Hauts de France, Géographie-cités).</w:t>
      </w:r>
    </w:p>
    <w:p w14:paraId="63AA44E8" w14:textId="3124C641" w:rsidR="00E22EA9" w:rsidRPr="00C72345" w:rsidRDefault="00E22EA9" w:rsidP="00A75077">
      <w:pPr>
        <w:pStyle w:val="Paragraphedeliste"/>
        <w:numPr>
          <w:ilvl w:val="0"/>
          <w:numId w:val="21"/>
        </w:numPr>
        <w:rPr>
          <w:rFonts w:cs="Arial"/>
        </w:rPr>
      </w:pPr>
      <w:r w:rsidRPr="00C72345">
        <w:rPr>
          <w:rFonts w:cs="Arial"/>
        </w:rPr>
        <w:t>Animation</w:t>
      </w:r>
      <w:r w:rsidR="001144BC" w:rsidRPr="00C72345">
        <w:rPr>
          <w:rFonts w:cs="Arial"/>
        </w:rPr>
        <w:t> </w:t>
      </w:r>
      <w:r w:rsidRPr="00C72345">
        <w:rPr>
          <w:rFonts w:cs="Arial"/>
        </w:rPr>
        <w:t>: Lorraine Bozouls (U.</w:t>
      </w:r>
      <w:r w:rsidR="005308BF" w:rsidRPr="00C72345">
        <w:rPr>
          <w:rFonts w:cs="Arial"/>
        </w:rPr>
        <w:t> </w:t>
      </w:r>
      <w:r w:rsidRPr="00C72345">
        <w:rPr>
          <w:rFonts w:cs="Arial"/>
        </w:rPr>
        <w:t>de</w:t>
      </w:r>
      <w:r w:rsidR="005308BF" w:rsidRPr="00C72345">
        <w:rPr>
          <w:rFonts w:cs="Arial"/>
        </w:rPr>
        <w:t> </w:t>
      </w:r>
      <w:r w:rsidRPr="00C72345">
        <w:rPr>
          <w:rFonts w:cs="Arial"/>
        </w:rPr>
        <w:t xml:space="preserve">Limoges, </w:t>
      </w:r>
      <w:proofErr w:type="spellStart"/>
      <w:r w:rsidRPr="00C72345">
        <w:rPr>
          <w:rFonts w:cs="Arial"/>
        </w:rPr>
        <w:t>GRESCO</w:t>
      </w:r>
      <w:proofErr w:type="spellEnd"/>
      <w:r w:rsidRPr="00C72345">
        <w:rPr>
          <w:rFonts w:cs="Arial"/>
        </w:rPr>
        <w:t>), Solène Brun (Institut Convergences Migrations/CNRS), Margot Delon (CNRS, CENS) et Gaële Henri-</w:t>
      </w:r>
      <w:proofErr w:type="spellStart"/>
      <w:r w:rsidRPr="00C72345">
        <w:rPr>
          <w:rFonts w:cs="Arial"/>
        </w:rPr>
        <w:t>Panabière</w:t>
      </w:r>
      <w:proofErr w:type="spellEnd"/>
      <w:r w:rsidRPr="00C72345">
        <w:rPr>
          <w:rFonts w:cs="Arial"/>
        </w:rPr>
        <w:t xml:space="preserve"> (U. Paris Cité, </w:t>
      </w:r>
      <w:proofErr w:type="spellStart"/>
      <w:r w:rsidRPr="00C72345">
        <w:rPr>
          <w:rFonts w:cs="Arial"/>
        </w:rPr>
        <w:t>CERLIS</w:t>
      </w:r>
      <w:proofErr w:type="spellEnd"/>
      <w:r w:rsidRPr="00C72345">
        <w:rPr>
          <w:rFonts w:cs="Arial"/>
        </w:rPr>
        <w:t>).</w:t>
      </w:r>
    </w:p>
    <w:p w14:paraId="1622714B" w14:textId="4CBFE8D2" w:rsidR="00E22EA9" w:rsidRPr="00C72345" w:rsidRDefault="00E22EA9" w:rsidP="00682CD1">
      <w:pPr>
        <w:pStyle w:val="Titre2"/>
        <w:rPr>
          <w:rFonts w:ascii="Arial" w:hAnsi="Arial" w:cs="Arial"/>
        </w:rPr>
      </w:pPr>
      <w:bookmarkStart w:id="31" w:name="_Toc137235575"/>
      <w:r w:rsidRPr="00C72345">
        <w:rPr>
          <w:rFonts w:ascii="Arial" w:hAnsi="Arial" w:cs="Arial"/>
        </w:rPr>
        <w:t>2.2 Les sociologues et leurs revues</w:t>
      </w:r>
      <w:r w:rsidR="001144BC" w:rsidRPr="00C72345">
        <w:rPr>
          <w:rFonts w:ascii="Arial" w:hAnsi="Arial" w:cs="Arial"/>
        </w:rPr>
        <w:t> </w:t>
      </w:r>
      <w:r w:rsidRPr="00C72345">
        <w:rPr>
          <w:rFonts w:ascii="Arial" w:hAnsi="Arial" w:cs="Arial"/>
        </w:rPr>
        <w:t>: un modèle de circulations des idées sociologiques menacé?</w:t>
      </w:r>
      <w:bookmarkEnd w:id="31"/>
    </w:p>
    <w:p w14:paraId="1FF4FCBB" w14:textId="17EACE8D" w:rsidR="00E22EA9" w:rsidRPr="00C72345" w:rsidRDefault="00E22EA9" w:rsidP="008739F5">
      <w:pPr>
        <w:rPr>
          <w:rFonts w:cs="Arial"/>
        </w:rPr>
      </w:pPr>
      <w:r w:rsidRPr="00C72345">
        <w:rPr>
          <w:rFonts w:cs="Arial"/>
        </w:rPr>
        <w:t xml:space="preserve"> </w:t>
      </w:r>
      <w:r w:rsidRPr="00C72345">
        <w:rPr>
          <w:rFonts w:cs="Arial"/>
        </w:rPr>
        <w:t>Lieu</w:t>
      </w:r>
      <w:r w:rsidR="001144BC" w:rsidRPr="00C72345">
        <w:rPr>
          <w:rFonts w:cs="Arial"/>
        </w:rPr>
        <w:t> </w:t>
      </w:r>
      <w:r w:rsidRPr="00C72345">
        <w:rPr>
          <w:rFonts w:cs="Arial"/>
        </w:rPr>
        <w:t>: Amphi Aubrac (Bât. DEMETER).</w:t>
      </w:r>
    </w:p>
    <w:p w14:paraId="65AF78C8" w14:textId="2ECA260C" w:rsidR="00E22EA9" w:rsidRPr="00C72345" w:rsidRDefault="00E22EA9" w:rsidP="008739F5">
      <w:pPr>
        <w:rPr>
          <w:rFonts w:cs="Arial"/>
        </w:rPr>
      </w:pPr>
      <w:r w:rsidRPr="00C72345">
        <w:rPr>
          <w:rFonts w:cs="Arial"/>
        </w:rPr>
        <w:t xml:space="preserve">La circulation des idées académiques, des résultats de recherche, des débats et controverses, des comptes rendus d’ouvrages passe pour une part importante par les revues académiques. D’autres canaux d’échanges existent (les séminaires, les ouvrages, les supports de vulgarisation, etc.), mais les revues, et le modèle de l’évaluation par les </w:t>
      </w:r>
      <w:r w:rsidR="008001CA" w:rsidRPr="00C72345">
        <w:rPr>
          <w:rFonts w:cs="Arial"/>
        </w:rPr>
        <w:t>pairs</w:t>
      </w:r>
      <w:r w:rsidRPr="00C72345">
        <w:rPr>
          <w:rFonts w:cs="Arial"/>
        </w:rPr>
        <w:t xml:space="preserve"> continuent d’occuper une place centrale dans l’expression des recherches sociologiques. Pour autant, des sociologues considèrent que le mode traditionnel de présentation des résultats dans les revues françaises, associé au système d’évaluation par les pairs, est aujourd’hui menacé. Qu’en est-il réellement et comment les revues françaises de sociologie s’organisent-elles concrètement?</w:t>
      </w:r>
      <w:r w:rsidR="00A75077" w:rsidRPr="00C72345">
        <w:rPr>
          <w:rFonts w:cs="Arial"/>
        </w:rPr>
        <w:t xml:space="preserve"> </w:t>
      </w:r>
      <w:r w:rsidRPr="00C72345">
        <w:rPr>
          <w:rFonts w:cs="Arial"/>
        </w:rPr>
        <w:t>Cette semi-plénière présente plusieurs objectifs</w:t>
      </w:r>
      <w:r w:rsidR="001144BC" w:rsidRPr="00C72345">
        <w:rPr>
          <w:rFonts w:cs="Arial"/>
        </w:rPr>
        <w:t> </w:t>
      </w:r>
      <w:r w:rsidRPr="00C72345">
        <w:rPr>
          <w:rFonts w:cs="Arial"/>
        </w:rPr>
        <w:t>: situer les particularités du monde éditorial des revues de la sociologie française par rapport à l’espace éditorial international, saisir les grandes évolutions de l’organisation du système de revues ces 20</w:t>
      </w:r>
      <w:r w:rsidR="005308BF" w:rsidRPr="00C72345">
        <w:rPr>
          <w:rFonts w:cs="Arial"/>
        </w:rPr>
        <w:t> </w:t>
      </w:r>
      <w:r w:rsidRPr="00C72345">
        <w:rPr>
          <w:rFonts w:cs="Arial"/>
        </w:rPr>
        <w:t>dernières années, présenter des pratiques concrètes de revues académiques. Sur le premier point, on observe en effet que l’espace académique de la sociologie française se distingue par un grand nombre de revues (généralistes ou spécialisées, mono ou pluridisciplinaires), par une grande diversité de modes d’organisation de présentation des résultats de recherches (notamment avec la mise à distance du modèle "</w:t>
      </w:r>
      <w:proofErr w:type="spellStart"/>
      <w:r w:rsidRPr="00C72345">
        <w:rPr>
          <w:rFonts w:cs="Arial"/>
        </w:rPr>
        <w:t>IMRaD</w:t>
      </w:r>
      <w:proofErr w:type="spellEnd"/>
      <w:r w:rsidRPr="00C72345">
        <w:rPr>
          <w:rFonts w:cs="Arial"/>
        </w:rPr>
        <w:t xml:space="preserve">" </w:t>
      </w:r>
      <w:r w:rsidR="001144BC" w:rsidRPr="00C72345">
        <w:rPr>
          <w:rFonts w:cs="Arial"/>
        </w:rPr>
        <w:t>[</w:t>
      </w:r>
      <w:r w:rsidRPr="00C72345">
        <w:rPr>
          <w:rFonts w:cs="Arial"/>
        </w:rPr>
        <w:t xml:space="preserve">Introduction, Méthodologie, Résultats et </w:t>
      </w:r>
      <w:r w:rsidR="00341E2D" w:rsidRPr="00C72345">
        <w:rPr>
          <w:rFonts w:cs="Arial"/>
        </w:rPr>
        <w:t>[</w:t>
      </w:r>
      <w:r w:rsidRPr="00C72345">
        <w:rPr>
          <w:rFonts w:cs="Arial"/>
        </w:rPr>
        <w:t>And</w:t>
      </w:r>
      <w:r w:rsidR="00341E2D" w:rsidRPr="00C72345">
        <w:rPr>
          <w:rFonts w:cs="Arial"/>
        </w:rPr>
        <w:t>]</w:t>
      </w:r>
      <w:r w:rsidRPr="00C72345">
        <w:rPr>
          <w:rFonts w:cs="Arial"/>
        </w:rPr>
        <w:t xml:space="preserve"> Discussion</w:t>
      </w:r>
      <w:r w:rsidR="001144BC" w:rsidRPr="00C72345">
        <w:rPr>
          <w:rFonts w:cs="Arial"/>
        </w:rPr>
        <w:t>]</w:t>
      </w:r>
      <w:r w:rsidRPr="00C72345">
        <w:rPr>
          <w:rFonts w:cs="Arial"/>
        </w:rPr>
        <w:t xml:space="preserve">, hérité des sciences expérimentales). Sur le deuxième point, la séance s’interrogera sur les </w:t>
      </w:r>
      <w:r w:rsidR="008001CA" w:rsidRPr="00C72345">
        <w:rPr>
          <w:rFonts w:cs="Arial"/>
        </w:rPr>
        <w:t>grandes</w:t>
      </w:r>
      <w:r w:rsidRPr="00C72345">
        <w:rPr>
          <w:rFonts w:cs="Arial"/>
        </w:rPr>
        <w:t xml:space="preserve"> transformations qui ont contribué à modifier le système de revues en France. Le passage en ligne, total ou partiel, d’une grande partie des revues, l’évolution du nombre de postes de secrétariat de rédaction pris en charge par des institutions publiques (en particulier du CNRS), les </w:t>
      </w:r>
      <w:r w:rsidR="008001CA" w:rsidRPr="00C72345">
        <w:rPr>
          <w:rFonts w:cs="Arial"/>
        </w:rPr>
        <w:t>mises</w:t>
      </w:r>
      <w:r w:rsidRPr="00C72345">
        <w:rPr>
          <w:rFonts w:cs="Arial"/>
        </w:rPr>
        <w:t xml:space="preserve"> en place d’un modèle d’édition en open </w:t>
      </w:r>
      <w:proofErr w:type="spellStart"/>
      <w:r w:rsidRPr="00C72345">
        <w:rPr>
          <w:rFonts w:cs="Arial"/>
        </w:rPr>
        <w:t>access</w:t>
      </w:r>
      <w:proofErr w:type="spellEnd"/>
      <w:r w:rsidRPr="00C72345">
        <w:rPr>
          <w:rFonts w:cs="Arial"/>
        </w:rPr>
        <w:t xml:space="preserve"> et les changements de durée de barrière mobile, les tentatives de standardisation de modes d’organisation des comités de rédaction par les institutions publiques, ou encore les usages bibliométriques sont autant d’éléments qui ont participé aux évolutions du </w:t>
      </w:r>
      <w:r w:rsidR="008001CA" w:rsidRPr="00C72345">
        <w:rPr>
          <w:rFonts w:cs="Arial"/>
        </w:rPr>
        <w:t>monde</w:t>
      </w:r>
      <w:r w:rsidRPr="00C72345">
        <w:rPr>
          <w:rFonts w:cs="Arial"/>
        </w:rPr>
        <w:t xml:space="preserve"> de l’édition des revues </w:t>
      </w:r>
      <w:r w:rsidR="008001CA" w:rsidRPr="00C72345">
        <w:rPr>
          <w:rFonts w:cs="Arial"/>
        </w:rPr>
        <w:t>académique</w:t>
      </w:r>
      <w:r w:rsidRPr="00C72345">
        <w:rPr>
          <w:rFonts w:cs="Arial"/>
        </w:rPr>
        <w:t xml:space="preserve">. Quels sont les effets concrets de ces mesures et quels débats ont-elles soulevés dans la discipline? Enfin, un temps de la séance sera consacré à l’expression de </w:t>
      </w:r>
      <w:proofErr w:type="spellStart"/>
      <w:r w:rsidRPr="00C72345">
        <w:rPr>
          <w:rFonts w:cs="Arial"/>
        </w:rPr>
        <w:t>représentant-es</w:t>
      </w:r>
      <w:proofErr w:type="spellEnd"/>
      <w:r w:rsidRPr="00C72345">
        <w:rPr>
          <w:rFonts w:cs="Arial"/>
        </w:rPr>
        <w:t xml:space="preserve"> de trois revues qui exprimeront la diversité des pratiques et des traditions dans notre </w:t>
      </w:r>
      <w:r w:rsidR="008001CA" w:rsidRPr="00C72345">
        <w:rPr>
          <w:rFonts w:cs="Arial"/>
        </w:rPr>
        <w:t>discipline</w:t>
      </w:r>
      <w:r w:rsidRPr="00C72345">
        <w:rPr>
          <w:rFonts w:cs="Arial"/>
        </w:rPr>
        <w:t>.</w:t>
      </w:r>
      <w:r w:rsidR="00A75077" w:rsidRPr="00C72345">
        <w:rPr>
          <w:rFonts w:cs="Arial"/>
        </w:rPr>
        <w:t xml:space="preserve"> </w:t>
      </w:r>
      <w:r w:rsidRPr="00C72345">
        <w:rPr>
          <w:rFonts w:cs="Arial"/>
        </w:rPr>
        <w:t xml:space="preserve">Cette semi-plénière est associée à </w:t>
      </w:r>
      <w:proofErr w:type="gramStart"/>
      <w:r w:rsidRPr="00C72345">
        <w:rPr>
          <w:rFonts w:cs="Arial"/>
        </w:rPr>
        <w:t>la mise en place</w:t>
      </w:r>
      <w:proofErr w:type="gramEnd"/>
      <w:r w:rsidRPr="00C72345">
        <w:rPr>
          <w:rFonts w:cs="Arial"/>
        </w:rPr>
        <w:t xml:space="preserve"> d’un forum des revues dans lequel les congressistes pourront échanger avec des </w:t>
      </w:r>
      <w:proofErr w:type="spellStart"/>
      <w:r w:rsidRPr="00C72345">
        <w:rPr>
          <w:rFonts w:cs="Arial"/>
        </w:rPr>
        <w:t>représentant-es</w:t>
      </w:r>
      <w:proofErr w:type="spellEnd"/>
      <w:r w:rsidRPr="00C72345">
        <w:rPr>
          <w:rFonts w:cs="Arial"/>
        </w:rPr>
        <w:t xml:space="preserve"> des revues de sociologie durant le Congrès.</w:t>
      </w:r>
    </w:p>
    <w:p w14:paraId="17B97D88" w14:textId="49A4919D" w:rsidR="00E22EA9" w:rsidRPr="00C72345" w:rsidRDefault="00E22EA9" w:rsidP="00A75077">
      <w:pPr>
        <w:pStyle w:val="Paragraphedeliste"/>
        <w:numPr>
          <w:ilvl w:val="0"/>
          <w:numId w:val="22"/>
        </w:numPr>
        <w:rPr>
          <w:rFonts w:cs="Arial"/>
        </w:rPr>
      </w:pPr>
      <w:r w:rsidRPr="00C72345">
        <w:rPr>
          <w:rFonts w:cs="Arial"/>
        </w:rPr>
        <w:t>Organisation</w:t>
      </w:r>
      <w:r w:rsidR="001144BC" w:rsidRPr="00C72345">
        <w:rPr>
          <w:rFonts w:cs="Arial"/>
        </w:rPr>
        <w:t> </w:t>
      </w:r>
      <w:r w:rsidRPr="00C72345">
        <w:rPr>
          <w:rFonts w:cs="Arial"/>
        </w:rPr>
        <w:t>: CE de l’AFS</w:t>
      </w:r>
    </w:p>
    <w:p w14:paraId="3719761D" w14:textId="5C93BE79" w:rsidR="00E22EA9" w:rsidRPr="00C72345" w:rsidRDefault="00E22EA9" w:rsidP="00A75077">
      <w:pPr>
        <w:pStyle w:val="Paragraphedeliste"/>
        <w:numPr>
          <w:ilvl w:val="0"/>
          <w:numId w:val="22"/>
        </w:numPr>
        <w:rPr>
          <w:rFonts w:cs="Arial"/>
        </w:rPr>
      </w:pPr>
      <w:proofErr w:type="spellStart"/>
      <w:r w:rsidRPr="00C72345">
        <w:rPr>
          <w:rFonts w:cs="Arial"/>
        </w:rPr>
        <w:t>Intervenant-es</w:t>
      </w:r>
      <w:proofErr w:type="spellEnd"/>
      <w:r w:rsidR="001144BC" w:rsidRPr="00C72345">
        <w:rPr>
          <w:rFonts w:cs="Arial"/>
        </w:rPr>
        <w:t> </w:t>
      </w:r>
      <w:r w:rsidRPr="00C72345">
        <w:rPr>
          <w:rFonts w:cs="Arial"/>
        </w:rPr>
        <w:t xml:space="preserve">: Pierre </w:t>
      </w:r>
      <w:proofErr w:type="spellStart"/>
      <w:r w:rsidRPr="00C72345">
        <w:rPr>
          <w:rFonts w:cs="Arial"/>
        </w:rPr>
        <w:t>Mercklé</w:t>
      </w:r>
      <w:proofErr w:type="spellEnd"/>
      <w:r w:rsidRPr="00C72345">
        <w:rPr>
          <w:rFonts w:cs="Arial"/>
        </w:rPr>
        <w:t xml:space="preserve"> (</w:t>
      </w:r>
      <w:proofErr w:type="spellStart"/>
      <w:r w:rsidRPr="00C72345">
        <w:rPr>
          <w:rFonts w:cs="Arial"/>
        </w:rPr>
        <w:t>UGA</w:t>
      </w:r>
      <w:proofErr w:type="spellEnd"/>
      <w:r w:rsidRPr="00C72345">
        <w:rPr>
          <w:rFonts w:cs="Arial"/>
        </w:rPr>
        <w:t xml:space="preserve">/PACTE), vice-président collège A du </w:t>
      </w:r>
      <w:proofErr w:type="spellStart"/>
      <w:r w:rsidRPr="00C72345">
        <w:rPr>
          <w:rFonts w:cs="Arial"/>
        </w:rPr>
        <w:t>CNU</w:t>
      </w:r>
      <w:proofErr w:type="spellEnd"/>
      <w:r w:rsidRPr="00C72345">
        <w:rPr>
          <w:rFonts w:cs="Arial"/>
        </w:rPr>
        <w:t xml:space="preserve"> section</w:t>
      </w:r>
      <w:r w:rsidR="005308BF" w:rsidRPr="00C72345">
        <w:rPr>
          <w:rFonts w:cs="Arial"/>
        </w:rPr>
        <w:t> </w:t>
      </w:r>
      <w:r w:rsidRPr="00C72345">
        <w:rPr>
          <w:rFonts w:cs="Arial"/>
        </w:rPr>
        <w:t>19 (sociologie, démographie), Christelle Rabier (EHESS/</w:t>
      </w:r>
      <w:proofErr w:type="spellStart"/>
      <w:r w:rsidRPr="00C72345">
        <w:rPr>
          <w:rFonts w:cs="Arial"/>
        </w:rPr>
        <w:t>CERMES3</w:t>
      </w:r>
      <w:proofErr w:type="spellEnd"/>
      <w:r w:rsidRPr="00C72345">
        <w:rPr>
          <w:rFonts w:cs="Arial"/>
        </w:rPr>
        <w:t xml:space="preserve">), </w:t>
      </w:r>
      <w:proofErr w:type="spellStart"/>
      <w:r w:rsidRPr="00C72345">
        <w:rPr>
          <w:rFonts w:cs="Arial"/>
        </w:rPr>
        <w:t>co-éditrice</w:t>
      </w:r>
      <w:proofErr w:type="spellEnd"/>
      <w:r w:rsidRPr="00C72345">
        <w:rPr>
          <w:rFonts w:cs="Arial"/>
        </w:rPr>
        <w:t xml:space="preserve"> du numéro spécial de la revue Tracés Faire revue, et des </w:t>
      </w:r>
      <w:proofErr w:type="spellStart"/>
      <w:r w:rsidRPr="00C72345">
        <w:rPr>
          <w:rFonts w:cs="Arial"/>
        </w:rPr>
        <w:t>représentant-es</w:t>
      </w:r>
      <w:proofErr w:type="spellEnd"/>
      <w:r w:rsidRPr="00C72345">
        <w:rPr>
          <w:rFonts w:cs="Arial"/>
        </w:rPr>
        <w:t xml:space="preserve"> des revues les Cahiers du genre, la Revue française de sociologie et Sociologie.</w:t>
      </w:r>
    </w:p>
    <w:p w14:paraId="66D51804" w14:textId="1FE7C9DD" w:rsidR="00E22EA9" w:rsidRPr="00C72345" w:rsidRDefault="00E22EA9" w:rsidP="00A75077">
      <w:pPr>
        <w:pStyle w:val="Paragraphedeliste"/>
        <w:numPr>
          <w:ilvl w:val="0"/>
          <w:numId w:val="22"/>
        </w:numPr>
        <w:rPr>
          <w:rFonts w:cs="Arial"/>
        </w:rPr>
      </w:pPr>
      <w:r w:rsidRPr="00C72345">
        <w:rPr>
          <w:rFonts w:cs="Arial"/>
        </w:rPr>
        <w:t>Animation</w:t>
      </w:r>
      <w:r w:rsidR="001144BC" w:rsidRPr="00C72345">
        <w:rPr>
          <w:rFonts w:cs="Arial"/>
        </w:rPr>
        <w:t> </w:t>
      </w:r>
      <w:r w:rsidRPr="00C72345">
        <w:rPr>
          <w:rFonts w:cs="Arial"/>
        </w:rPr>
        <w:t xml:space="preserve">: Cédric Lomba, Artemisa Flores </w:t>
      </w:r>
      <w:proofErr w:type="spellStart"/>
      <w:r w:rsidRPr="00C72345">
        <w:rPr>
          <w:rFonts w:cs="Arial"/>
        </w:rPr>
        <w:t>Espínola</w:t>
      </w:r>
      <w:proofErr w:type="spellEnd"/>
      <w:r w:rsidRPr="00C72345">
        <w:rPr>
          <w:rFonts w:cs="Arial"/>
        </w:rPr>
        <w:t>, Antoine Dain et Pierre Bataille (CE de l’AFS).</w:t>
      </w:r>
    </w:p>
    <w:p w14:paraId="1CA98229" w14:textId="2EDF41E2" w:rsidR="00E22EA9" w:rsidRPr="00C72345" w:rsidRDefault="00E22EA9" w:rsidP="00682CD1">
      <w:pPr>
        <w:pStyle w:val="Titre2"/>
        <w:rPr>
          <w:rFonts w:ascii="Arial" w:hAnsi="Arial" w:cs="Arial"/>
        </w:rPr>
      </w:pPr>
      <w:bookmarkStart w:id="32" w:name="_Toc137235576"/>
      <w:r w:rsidRPr="00C72345">
        <w:rPr>
          <w:rFonts w:ascii="Arial" w:hAnsi="Arial" w:cs="Arial"/>
        </w:rPr>
        <w:t>2.3 La sociologie sur et depuis les territoires dits d’</w:t>
      </w:r>
      <w:r w:rsidR="008001CA" w:rsidRPr="00C72345">
        <w:rPr>
          <w:rFonts w:ascii="Arial" w:hAnsi="Arial" w:cs="Arial"/>
        </w:rPr>
        <w:t>outre-mer</w:t>
      </w:r>
      <w:bookmarkEnd w:id="32"/>
    </w:p>
    <w:p w14:paraId="2DF31CB6" w14:textId="08C275CC"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Amphi </w:t>
      </w:r>
      <w:proofErr w:type="spellStart"/>
      <w:r w:rsidRPr="00C72345">
        <w:rPr>
          <w:rFonts w:cs="Arial"/>
        </w:rPr>
        <w:t>Fugier</w:t>
      </w:r>
      <w:proofErr w:type="spellEnd"/>
      <w:r w:rsidRPr="00C72345">
        <w:rPr>
          <w:rFonts w:cs="Arial"/>
        </w:rPr>
        <w:t xml:space="preserve"> (Bât. </w:t>
      </w:r>
      <w:r w:rsidR="00AC18B2" w:rsidRPr="00C72345">
        <w:rPr>
          <w:rFonts w:cs="Arial"/>
        </w:rPr>
        <w:t>ATHÉNA</w:t>
      </w:r>
      <w:r w:rsidRPr="00C72345">
        <w:rPr>
          <w:rFonts w:cs="Arial"/>
        </w:rPr>
        <w:t>).</w:t>
      </w:r>
    </w:p>
    <w:p w14:paraId="082D08F6" w14:textId="77777777" w:rsidR="00A75077" w:rsidRPr="00C72345" w:rsidRDefault="00E22EA9" w:rsidP="008739F5">
      <w:pPr>
        <w:rPr>
          <w:rFonts w:cs="Arial"/>
        </w:rPr>
      </w:pPr>
      <w:r w:rsidRPr="00C72345">
        <w:rPr>
          <w:rFonts w:cs="Arial"/>
        </w:rPr>
        <w:t>La présence de la sociologie dans les territoires dits d’</w:t>
      </w:r>
      <w:r w:rsidR="008001CA" w:rsidRPr="00C72345">
        <w:rPr>
          <w:rFonts w:cs="Arial"/>
        </w:rPr>
        <w:t>outre-mer</w:t>
      </w:r>
      <w:r w:rsidRPr="00C72345">
        <w:rPr>
          <w:rFonts w:cs="Arial"/>
        </w:rPr>
        <w:t xml:space="preserve"> est un objet rarement étudié. Nos expériences de sociologues permettent de décrire une pratique sociologique peu implantée sur ces territoires. Les institutions de l’enseignement supérieur et de la recherche ne comptent dans les </w:t>
      </w:r>
      <w:r w:rsidR="008001CA" w:rsidRPr="00C72345">
        <w:rPr>
          <w:rFonts w:cs="Arial"/>
        </w:rPr>
        <w:t>outre-mer</w:t>
      </w:r>
      <w:r w:rsidRPr="00C72345">
        <w:rPr>
          <w:rFonts w:cs="Arial"/>
        </w:rPr>
        <w:t xml:space="preserve"> que quelques sociologues et, le plus souvent, une formation en sociologie diluée dans d’autres cursus et une recherche en sociologie fondue dans d’autres disciplines. Ainsi, même si les recherches prenant comme objet ces territoires ne manquent pas, elles sont le plus souvent réalisées depuis l’extérieur, ce qui interroge, à l’échelle de la discipline, la relation de ces territoires avec l’Hexagone. Dès lors plusieurs questions se posent aux sociologues</w:t>
      </w:r>
      <w:r w:rsidR="001144BC" w:rsidRPr="00C72345">
        <w:rPr>
          <w:rFonts w:cs="Arial"/>
        </w:rPr>
        <w:t> </w:t>
      </w:r>
      <w:r w:rsidRPr="00C72345">
        <w:rPr>
          <w:rFonts w:cs="Arial"/>
        </w:rPr>
        <w:t>:</w:t>
      </w:r>
      <w:r w:rsidR="00682CD1" w:rsidRPr="00C72345">
        <w:rPr>
          <w:rFonts w:cs="Arial"/>
        </w:rPr>
        <w:t xml:space="preserve"> </w:t>
      </w:r>
      <w:r w:rsidRPr="00C72345">
        <w:rPr>
          <w:rFonts w:cs="Arial"/>
        </w:rPr>
        <w:t>épistémologiques (quant à la marginalité et l’autonomie de l’objet);</w:t>
      </w:r>
      <w:r w:rsidR="00682CD1" w:rsidRPr="00C72345">
        <w:rPr>
          <w:rFonts w:cs="Arial"/>
        </w:rPr>
        <w:t xml:space="preserve"> </w:t>
      </w:r>
      <w:r w:rsidRPr="00C72345">
        <w:rPr>
          <w:rFonts w:cs="Arial"/>
        </w:rPr>
        <w:t xml:space="preserve">méthodologiques (adaptation des recueils de données au contexte et recours aux langues autochtones/vernaculaires en </w:t>
      </w:r>
      <w:r w:rsidR="00142869" w:rsidRPr="00C72345">
        <w:rPr>
          <w:rFonts w:cs="Arial"/>
        </w:rPr>
        <w:t>usage,</w:t>
      </w:r>
      <w:r w:rsidRPr="00C72345">
        <w:rPr>
          <w:rFonts w:cs="Arial"/>
        </w:rPr>
        <w:t xml:space="preserve"> mais aussi aux apports de la circulation de l’expérience sociologique à travers</w:t>
      </w:r>
      <w:r w:rsidR="00A75077" w:rsidRPr="00C72345">
        <w:rPr>
          <w:rFonts w:cs="Arial"/>
        </w:rPr>
        <w:t xml:space="preserve"> </w:t>
      </w:r>
      <w:r w:rsidRPr="00C72345">
        <w:rPr>
          <w:rFonts w:cs="Arial"/>
        </w:rPr>
        <w:t>différents territoires);</w:t>
      </w:r>
      <w:r w:rsidR="00682CD1" w:rsidRPr="00C72345">
        <w:rPr>
          <w:rFonts w:cs="Arial"/>
        </w:rPr>
        <w:t xml:space="preserve"> </w:t>
      </w:r>
      <w:r w:rsidRPr="00C72345">
        <w:rPr>
          <w:rFonts w:cs="Arial"/>
        </w:rPr>
        <w:t>éthiques (eu égard du passé colonial et/ou esclavagiste de ces territoires);</w:t>
      </w:r>
      <w:r w:rsidR="00682CD1" w:rsidRPr="00C72345">
        <w:rPr>
          <w:rFonts w:cs="Arial"/>
        </w:rPr>
        <w:t xml:space="preserve"> </w:t>
      </w:r>
      <w:r w:rsidRPr="00C72345">
        <w:rPr>
          <w:rFonts w:cs="Arial"/>
        </w:rPr>
        <w:t>politiques (sur le retour des savoirs produits aux sociétés étudiées).</w:t>
      </w:r>
      <w:r w:rsidR="00A75077" w:rsidRPr="00C72345">
        <w:rPr>
          <w:rFonts w:cs="Arial"/>
        </w:rPr>
        <w:t xml:space="preserve"> C</w:t>
      </w:r>
      <w:r w:rsidRPr="00C72345">
        <w:rPr>
          <w:rFonts w:cs="Arial"/>
        </w:rPr>
        <w:t>ette session semi-plénière vise à partager ces interrogations, les confronter avec les résultats de la recherche empirique et les mettre en perspective avec les parcours des collègues sociologues travaillant sur et depuis les territoires dits d’</w:t>
      </w:r>
      <w:r w:rsidR="008001CA" w:rsidRPr="00C72345">
        <w:rPr>
          <w:rFonts w:cs="Arial"/>
        </w:rPr>
        <w:t>outre-mer</w:t>
      </w:r>
      <w:r w:rsidRPr="00C72345">
        <w:rPr>
          <w:rFonts w:cs="Arial"/>
        </w:rPr>
        <w:t>.</w:t>
      </w:r>
    </w:p>
    <w:p w14:paraId="2FF556B5" w14:textId="170DD18F" w:rsidR="00E22EA9" w:rsidRPr="00C72345" w:rsidRDefault="00E22EA9" w:rsidP="008739F5">
      <w:pPr>
        <w:rPr>
          <w:rFonts w:cs="Arial"/>
        </w:rPr>
      </w:pPr>
      <w:r w:rsidRPr="00C72345">
        <w:rPr>
          <w:rFonts w:cs="Arial"/>
        </w:rPr>
        <w:t>La première partie de la semi-plénière visera à interroger la catégorie même d’</w:t>
      </w:r>
      <w:r w:rsidR="008001CA" w:rsidRPr="00C72345">
        <w:rPr>
          <w:rFonts w:cs="Arial"/>
        </w:rPr>
        <w:t>outre-mer</w:t>
      </w:r>
      <w:r w:rsidR="001144BC" w:rsidRPr="00C72345">
        <w:rPr>
          <w:rFonts w:cs="Arial"/>
        </w:rPr>
        <w:t> </w:t>
      </w:r>
      <w:r w:rsidRPr="00C72345">
        <w:rPr>
          <w:rFonts w:cs="Arial"/>
        </w:rPr>
        <w:t>: quel(s) usage(s) faire d’une telle catégorie qui homogénéise et marginalise ces sociétés, mais en même temps les rend visibles? Ensuite, nous chercherons à rendre compte de l’état des lieux de la sociologie dans et sur les territoires d’Outremer entrepris, à l’aide d’un questionnaire ouvert sur internet, par ce groupe de travail du Comité exécutif</w:t>
      </w:r>
      <w:r w:rsidR="001144BC" w:rsidRPr="00C72345">
        <w:rPr>
          <w:rFonts w:cs="Arial"/>
        </w:rPr>
        <w:t> </w:t>
      </w:r>
      <w:r w:rsidRPr="00C72345">
        <w:rPr>
          <w:rFonts w:cs="Arial"/>
        </w:rPr>
        <w:t xml:space="preserve">: quelles pratiques de la sociologie se dégagent des réponses à ce questionnaire et quelles pistes </w:t>
      </w:r>
      <w:r w:rsidR="00341E2D" w:rsidRPr="00C72345">
        <w:rPr>
          <w:rFonts w:cs="Arial"/>
        </w:rPr>
        <w:t>ouvrent-elles</w:t>
      </w:r>
      <w:r w:rsidRPr="00C72345">
        <w:rPr>
          <w:rFonts w:cs="Arial"/>
        </w:rPr>
        <w:t xml:space="preserve"> pour développer la sociologie dans et depuis les </w:t>
      </w:r>
      <w:r w:rsidR="008001CA" w:rsidRPr="00C72345">
        <w:rPr>
          <w:rFonts w:cs="Arial"/>
        </w:rPr>
        <w:t>outre-mer</w:t>
      </w:r>
      <w:r w:rsidRPr="00C72345">
        <w:rPr>
          <w:rFonts w:cs="Arial"/>
        </w:rPr>
        <w:t>?</w:t>
      </w:r>
    </w:p>
    <w:p w14:paraId="24840C07" w14:textId="77777777" w:rsidR="00682CD1" w:rsidRPr="00C72345" w:rsidRDefault="00E22EA9" w:rsidP="008739F5">
      <w:pPr>
        <w:rPr>
          <w:rFonts w:cs="Arial"/>
        </w:rPr>
      </w:pPr>
      <w:r w:rsidRPr="00C72345">
        <w:rPr>
          <w:rFonts w:cs="Arial"/>
        </w:rPr>
        <w:t xml:space="preserve">La table ronde réunira enfin des collègues de ces territoires et sera l’occasion de discuter de l’expérience d’être sociologue et de faire de la sociologie dans, depuis et sur des territoires où il n’y a que peu de lieux ou d’institutions pour en faire. Les enjeux d’invisibilisation et de </w:t>
      </w:r>
      <w:proofErr w:type="spellStart"/>
      <w:r w:rsidRPr="00C72345">
        <w:rPr>
          <w:rFonts w:cs="Arial"/>
        </w:rPr>
        <w:t>visibilisation</w:t>
      </w:r>
      <w:proofErr w:type="spellEnd"/>
      <w:r w:rsidRPr="00C72345">
        <w:rPr>
          <w:rFonts w:cs="Arial"/>
        </w:rPr>
        <w:t>, les difficultés rencontrées, les postures éthiques et les pratiques méthodologiques seront par conséquent au centre des interventions.</w:t>
      </w:r>
    </w:p>
    <w:p w14:paraId="74E0B513" w14:textId="51604DCD" w:rsidR="00C742FA" w:rsidRPr="00C72345" w:rsidRDefault="00C742FA" w:rsidP="008739F5">
      <w:pPr>
        <w:pStyle w:val="Paragraphedeliste"/>
        <w:numPr>
          <w:ilvl w:val="0"/>
          <w:numId w:val="41"/>
        </w:numPr>
        <w:rPr>
          <w:rFonts w:cs="Arial"/>
        </w:rPr>
      </w:pPr>
      <w:r w:rsidRPr="00C72345">
        <w:rPr>
          <w:rFonts w:cs="Arial"/>
        </w:rPr>
        <w:t>Organisation</w:t>
      </w:r>
      <w:r w:rsidR="008739F5" w:rsidRPr="00C72345">
        <w:rPr>
          <w:rFonts w:cs="Arial"/>
        </w:rPr>
        <w:t> </w:t>
      </w:r>
      <w:r w:rsidRPr="00C72345">
        <w:rPr>
          <w:rFonts w:cs="Arial"/>
        </w:rPr>
        <w:t xml:space="preserve">: CE de l’AFS </w:t>
      </w:r>
    </w:p>
    <w:p w14:paraId="68B0BD3C" w14:textId="36584F23" w:rsidR="0005730B" w:rsidRPr="00C72345" w:rsidRDefault="0005730B" w:rsidP="008739F5">
      <w:pPr>
        <w:pStyle w:val="Paragraphedeliste"/>
        <w:numPr>
          <w:ilvl w:val="0"/>
          <w:numId w:val="41"/>
        </w:numPr>
        <w:rPr>
          <w:rFonts w:cs="Arial"/>
        </w:rPr>
      </w:pPr>
      <w:proofErr w:type="spellStart"/>
      <w:r w:rsidRPr="00C72345">
        <w:rPr>
          <w:rFonts w:cs="Arial"/>
        </w:rPr>
        <w:t>Intervenant-es</w:t>
      </w:r>
      <w:proofErr w:type="spellEnd"/>
      <w:r w:rsidR="001144BC" w:rsidRPr="00C72345">
        <w:rPr>
          <w:rFonts w:cs="Arial"/>
        </w:rPr>
        <w:t> </w:t>
      </w:r>
      <w:r w:rsidRPr="00C72345">
        <w:rPr>
          <w:rFonts w:cs="Arial"/>
        </w:rPr>
        <w:t>: Yu-Sion Live (U.</w:t>
      </w:r>
      <w:r w:rsidR="005308BF" w:rsidRPr="00C72345">
        <w:rPr>
          <w:rFonts w:cs="Arial"/>
        </w:rPr>
        <w:t> </w:t>
      </w:r>
      <w:r w:rsidRPr="00C72345">
        <w:rPr>
          <w:rFonts w:cs="Arial"/>
        </w:rPr>
        <w:t>de</w:t>
      </w:r>
      <w:r w:rsidR="005308BF" w:rsidRPr="00C72345">
        <w:rPr>
          <w:rFonts w:cs="Arial"/>
        </w:rPr>
        <w:t> </w:t>
      </w:r>
      <w:r w:rsidRPr="00C72345">
        <w:rPr>
          <w:rFonts w:cs="Arial"/>
        </w:rPr>
        <w:t>La</w:t>
      </w:r>
      <w:r w:rsidR="005308BF" w:rsidRPr="00C72345">
        <w:rPr>
          <w:rFonts w:cs="Arial"/>
        </w:rPr>
        <w:t> </w:t>
      </w:r>
      <w:r w:rsidRPr="00C72345">
        <w:rPr>
          <w:rFonts w:cs="Arial"/>
        </w:rPr>
        <w:t xml:space="preserve">Réunion), </w:t>
      </w:r>
      <w:proofErr w:type="spellStart"/>
      <w:r w:rsidRPr="00C72345">
        <w:rPr>
          <w:rFonts w:cs="Arial"/>
        </w:rPr>
        <w:t>Valélia</w:t>
      </w:r>
      <w:proofErr w:type="spellEnd"/>
      <w:r w:rsidRPr="00C72345">
        <w:rPr>
          <w:rFonts w:cs="Arial"/>
        </w:rPr>
        <w:t xml:space="preserve"> Muni-</w:t>
      </w:r>
      <w:proofErr w:type="spellStart"/>
      <w:r w:rsidRPr="00C72345">
        <w:rPr>
          <w:rFonts w:cs="Arial"/>
        </w:rPr>
        <w:t>Toke</w:t>
      </w:r>
      <w:proofErr w:type="spellEnd"/>
      <w:r w:rsidRPr="00C72345">
        <w:rPr>
          <w:rFonts w:cs="Arial"/>
        </w:rPr>
        <w:t xml:space="preserve"> (IRD, </w:t>
      </w:r>
      <w:proofErr w:type="spellStart"/>
      <w:r w:rsidRPr="00C72345">
        <w:rPr>
          <w:rFonts w:cs="Arial"/>
        </w:rPr>
        <w:t>SEDYL</w:t>
      </w:r>
      <w:proofErr w:type="spellEnd"/>
      <w:r w:rsidRPr="00C72345">
        <w:rPr>
          <w:rFonts w:cs="Arial"/>
        </w:rPr>
        <w:t>), Audrey Célestine (U.</w:t>
      </w:r>
      <w:r w:rsidR="005308BF" w:rsidRPr="00C72345">
        <w:rPr>
          <w:rFonts w:cs="Arial"/>
        </w:rPr>
        <w:t> </w:t>
      </w:r>
      <w:r w:rsidRPr="00C72345">
        <w:rPr>
          <w:rFonts w:cs="Arial"/>
        </w:rPr>
        <w:t>de</w:t>
      </w:r>
      <w:r w:rsidR="005308BF" w:rsidRPr="00C72345">
        <w:rPr>
          <w:rFonts w:cs="Arial"/>
        </w:rPr>
        <w:t> </w:t>
      </w:r>
      <w:r w:rsidRPr="00C72345">
        <w:rPr>
          <w:rFonts w:cs="Arial"/>
        </w:rPr>
        <w:t xml:space="preserve">Lille, </w:t>
      </w:r>
      <w:proofErr w:type="spellStart"/>
      <w:r w:rsidRPr="00C72345">
        <w:rPr>
          <w:rFonts w:cs="Arial"/>
        </w:rPr>
        <w:t>CERAPS</w:t>
      </w:r>
      <w:proofErr w:type="spellEnd"/>
      <w:r w:rsidRPr="00C72345">
        <w:rPr>
          <w:rFonts w:cs="Arial"/>
        </w:rPr>
        <w:t>) et Marine Haddad (INED).</w:t>
      </w:r>
    </w:p>
    <w:p w14:paraId="5F58A3A1" w14:textId="18A92A99" w:rsidR="0005730B" w:rsidRPr="00C72345" w:rsidRDefault="0005730B" w:rsidP="008739F5">
      <w:pPr>
        <w:pStyle w:val="Paragraphedeliste"/>
        <w:numPr>
          <w:ilvl w:val="0"/>
          <w:numId w:val="41"/>
        </w:numPr>
        <w:rPr>
          <w:rFonts w:cs="Arial"/>
        </w:rPr>
      </w:pPr>
      <w:r w:rsidRPr="00C72345">
        <w:rPr>
          <w:rFonts w:cs="Arial"/>
        </w:rPr>
        <w:t>Animation</w:t>
      </w:r>
      <w:r w:rsidR="001144BC" w:rsidRPr="00C72345">
        <w:rPr>
          <w:rFonts w:cs="Arial"/>
        </w:rPr>
        <w:t> </w:t>
      </w:r>
      <w:r w:rsidRPr="00C72345">
        <w:rPr>
          <w:rFonts w:cs="Arial"/>
        </w:rPr>
        <w:t xml:space="preserve">: Marie </w:t>
      </w:r>
      <w:proofErr w:type="spellStart"/>
      <w:r w:rsidRPr="00C72345">
        <w:rPr>
          <w:rFonts w:cs="Arial"/>
        </w:rPr>
        <w:t>Thiann</w:t>
      </w:r>
      <w:proofErr w:type="spellEnd"/>
      <w:r w:rsidRPr="00C72345">
        <w:rPr>
          <w:rFonts w:cs="Arial"/>
        </w:rPr>
        <w:t xml:space="preserve">-Bo Morel (CE de l’AFS), Florence </w:t>
      </w:r>
      <w:proofErr w:type="spellStart"/>
      <w:r w:rsidRPr="00C72345">
        <w:rPr>
          <w:rFonts w:cs="Arial"/>
        </w:rPr>
        <w:t>Ihaddadene</w:t>
      </w:r>
      <w:proofErr w:type="spellEnd"/>
      <w:r w:rsidRPr="00C72345">
        <w:rPr>
          <w:rFonts w:cs="Arial"/>
        </w:rPr>
        <w:t xml:space="preserve"> (CE de l’AFS), Armelle Klein (INSERM) et Justine </w:t>
      </w:r>
      <w:proofErr w:type="spellStart"/>
      <w:r w:rsidRPr="00C72345">
        <w:rPr>
          <w:rFonts w:cs="Arial"/>
        </w:rPr>
        <w:t>Berthod</w:t>
      </w:r>
      <w:proofErr w:type="spellEnd"/>
      <w:r w:rsidRPr="00C72345">
        <w:rPr>
          <w:rFonts w:cs="Arial"/>
        </w:rPr>
        <w:t xml:space="preserve"> Univ. Paris</w:t>
      </w:r>
      <w:r w:rsidR="005308BF" w:rsidRPr="00C72345">
        <w:rPr>
          <w:rFonts w:cs="Arial"/>
        </w:rPr>
        <w:t> </w:t>
      </w:r>
      <w:r w:rsidRPr="00C72345">
        <w:rPr>
          <w:rFonts w:cs="Arial"/>
        </w:rPr>
        <w:t xml:space="preserve">3, </w:t>
      </w:r>
      <w:proofErr w:type="spellStart"/>
      <w:r w:rsidRPr="00C72345">
        <w:rPr>
          <w:rFonts w:cs="Arial"/>
        </w:rPr>
        <w:t>CREDA</w:t>
      </w:r>
      <w:proofErr w:type="spellEnd"/>
      <w:r w:rsidRPr="00C72345">
        <w:rPr>
          <w:rFonts w:cs="Arial"/>
        </w:rPr>
        <w:t>).</w:t>
      </w:r>
    </w:p>
    <w:p w14:paraId="14C8AF85" w14:textId="77777777" w:rsidR="00E22EA9" w:rsidRPr="00C72345" w:rsidRDefault="00E22EA9" w:rsidP="007005AA">
      <w:pPr>
        <w:pStyle w:val="Titre2"/>
        <w:ind w:left="0" w:firstLine="0"/>
        <w:rPr>
          <w:rFonts w:ascii="Arial" w:hAnsi="Arial" w:cs="Arial"/>
        </w:rPr>
      </w:pPr>
      <w:bookmarkStart w:id="33" w:name="_Toc137235577"/>
      <w:r w:rsidRPr="00C72345">
        <w:rPr>
          <w:rFonts w:ascii="Arial" w:hAnsi="Arial" w:cs="Arial"/>
        </w:rPr>
        <w:t>2.4 Dépasser les frontières</w:t>
      </w:r>
      <w:bookmarkEnd w:id="33"/>
    </w:p>
    <w:p w14:paraId="72024B0B" w14:textId="579AE98B"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Salle</w:t>
      </w:r>
      <w:r w:rsidR="005308BF" w:rsidRPr="00C72345">
        <w:rPr>
          <w:rFonts w:cs="Arial"/>
        </w:rPr>
        <w:t> </w:t>
      </w:r>
      <w:r w:rsidRPr="00C72345">
        <w:rPr>
          <w:rFonts w:cs="Arial"/>
        </w:rPr>
        <w:t>006 (Bât. CLIO).</w:t>
      </w:r>
    </w:p>
    <w:p w14:paraId="4299D3D7" w14:textId="42D921FC" w:rsidR="00735A1B" w:rsidRPr="00C72345" w:rsidRDefault="00E22EA9" w:rsidP="008739F5">
      <w:pPr>
        <w:rPr>
          <w:rFonts w:cs="Arial"/>
        </w:rPr>
      </w:pPr>
      <w:r w:rsidRPr="00C72345">
        <w:rPr>
          <w:rFonts w:cs="Arial"/>
        </w:rPr>
        <w:t>Cette semi-plénière propose d’étudier à nouveau frais les phénomènes migratoires. Il s’agit d’envisager les déplacements physiques, que ces derniers s’effectuent sur des distances très petites ou très grandes, à l’aune du passage des frontières des plus matérielles aux plus invisibles. L’objectif de la session est de considérer non seulement les différentes natures de ces frontières, mais aussi la diversité des formes de passage ainsi que les conséquences dans le temps que ces déplacements ont sur le</w:t>
      </w:r>
      <w:r w:rsidR="000935D4" w:rsidRPr="00C72345">
        <w:rPr>
          <w:rFonts w:cs="Arial"/>
        </w:rPr>
        <w:t xml:space="preserve">s </w:t>
      </w:r>
      <w:proofErr w:type="spellStart"/>
      <w:r w:rsidRPr="00C72345">
        <w:rPr>
          <w:rFonts w:cs="Arial"/>
        </w:rPr>
        <w:t>individu-es</w:t>
      </w:r>
      <w:proofErr w:type="spellEnd"/>
      <w:r w:rsidRPr="00C72345">
        <w:rPr>
          <w:rFonts w:cs="Arial"/>
        </w:rPr>
        <w:t xml:space="preserve">. Ce faisant, la semi-plénière interroge les concepts et les catégories mobilisés pour étudier ces passages de frontières et les personnes concernées par ces passages (émigrées, immigrantes, migrantes, transfuges, </w:t>
      </w:r>
      <w:proofErr w:type="spellStart"/>
      <w:r w:rsidRPr="00C72345">
        <w:rPr>
          <w:rFonts w:cs="Arial"/>
        </w:rPr>
        <w:t>transclasses</w:t>
      </w:r>
      <w:proofErr w:type="spellEnd"/>
      <w:r w:rsidRPr="00C72345">
        <w:rPr>
          <w:rFonts w:cs="Arial"/>
        </w:rPr>
        <w:t xml:space="preserve">, transgenres) ou celles et ceux qui les initient ou les favorisent (les "passeuses ou passeurs"). Les débats autour de ces catégories, le sens et la manière de décrire ces phénomènes nous invitent à reconsidérer nos outils conceptuels, leurs atouts comme leurs faiblesses. Au-delà des controverses et des différences disciplinaires ou épistémologiques, comment arriver à penser ces circulations et ces migrations ainsi que leurs effets multiples sur les </w:t>
      </w:r>
      <w:proofErr w:type="spellStart"/>
      <w:r w:rsidRPr="00C72345">
        <w:rPr>
          <w:rFonts w:cs="Arial"/>
        </w:rPr>
        <w:t>individu-es</w:t>
      </w:r>
      <w:proofErr w:type="spellEnd"/>
      <w:r w:rsidRPr="00C72345">
        <w:rPr>
          <w:rFonts w:cs="Arial"/>
        </w:rPr>
        <w:t xml:space="preserve"> et la société tant en termes de transgression, de trahison, de violation ou de redéfinition des frontières et même mieux, de leurs dépassements? </w:t>
      </w:r>
    </w:p>
    <w:p w14:paraId="44AFB8DD" w14:textId="761C9C01" w:rsidR="00E22EA9" w:rsidRPr="00C72345" w:rsidRDefault="00E22EA9" w:rsidP="00C742FA">
      <w:pPr>
        <w:pStyle w:val="Paragraphedeliste"/>
        <w:numPr>
          <w:ilvl w:val="0"/>
          <w:numId w:val="24"/>
        </w:numPr>
        <w:rPr>
          <w:rFonts w:cs="Arial"/>
        </w:rPr>
      </w:pPr>
      <w:r w:rsidRPr="00C72345">
        <w:rPr>
          <w:rFonts w:cs="Arial"/>
        </w:rPr>
        <w:t>Organisation</w:t>
      </w:r>
      <w:r w:rsidR="001144BC" w:rsidRPr="00C72345">
        <w:rPr>
          <w:rFonts w:cs="Arial"/>
        </w:rPr>
        <w:t> </w:t>
      </w:r>
      <w:r w:rsidRPr="00C72345">
        <w:rPr>
          <w:rFonts w:cs="Arial"/>
        </w:rPr>
        <w:t xml:space="preserve">: </w:t>
      </w:r>
      <w:r w:rsidR="008001CA" w:rsidRPr="00C72345">
        <w:rPr>
          <w:rFonts w:cs="Arial"/>
        </w:rPr>
        <w:t>Équipe</w:t>
      </w:r>
      <w:r w:rsidRPr="00C72345">
        <w:rPr>
          <w:rFonts w:cs="Arial"/>
        </w:rPr>
        <w:t xml:space="preserve"> </w:t>
      </w:r>
      <w:r w:rsidR="008001CA" w:rsidRPr="00C72345">
        <w:rPr>
          <w:rFonts w:cs="Arial"/>
        </w:rPr>
        <w:t>locale</w:t>
      </w:r>
    </w:p>
    <w:p w14:paraId="3D1F5BE9" w14:textId="5A3343C1" w:rsidR="00E22EA9" w:rsidRPr="00C72345" w:rsidRDefault="00E22EA9" w:rsidP="00C742FA">
      <w:pPr>
        <w:pStyle w:val="Paragraphedeliste"/>
        <w:numPr>
          <w:ilvl w:val="0"/>
          <w:numId w:val="24"/>
        </w:numPr>
        <w:rPr>
          <w:rFonts w:cs="Arial"/>
        </w:rPr>
      </w:pPr>
      <w:proofErr w:type="spellStart"/>
      <w:r w:rsidRPr="00C72345">
        <w:rPr>
          <w:rFonts w:cs="Arial"/>
        </w:rPr>
        <w:t>Intervenant-es</w:t>
      </w:r>
      <w:proofErr w:type="spellEnd"/>
      <w:r w:rsidR="001144BC" w:rsidRPr="00C72345">
        <w:rPr>
          <w:rFonts w:cs="Arial"/>
        </w:rPr>
        <w:t> </w:t>
      </w:r>
      <w:r w:rsidRPr="00C72345">
        <w:rPr>
          <w:rFonts w:cs="Arial"/>
        </w:rPr>
        <w:t xml:space="preserve">: Laurence </w:t>
      </w:r>
      <w:proofErr w:type="spellStart"/>
      <w:r w:rsidRPr="00C72345">
        <w:rPr>
          <w:rFonts w:cs="Arial"/>
        </w:rPr>
        <w:t>Roulleau</w:t>
      </w:r>
      <w:proofErr w:type="spellEnd"/>
      <w:r w:rsidRPr="00C72345">
        <w:rPr>
          <w:rFonts w:cs="Arial"/>
        </w:rPr>
        <w:t xml:space="preserve">-Berger (CNRS, </w:t>
      </w:r>
      <w:proofErr w:type="spellStart"/>
      <w:r w:rsidRPr="00C72345">
        <w:rPr>
          <w:rFonts w:cs="Arial"/>
        </w:rPr>
        <w:t>CMW</w:t>
      </w:r>
      <w:proofErr w:type="spellEnd"/>
      <w:r w:rsidRPr="00C72345">
        <w:rPr>
          <w:rFonts w:cs="Arial"/>
        </w:rPr>
        <w:t xml:space="preserve">), Emmanuel Beaubatie (CNRS, </w:t>
      </w:r>
      <w:proofErr w:type="spellStart"/>
      <w:r w:rsidRPr="00C72345">
        <w:rPr>
          <w:rFonts w:cs="Arial"/>
        </w:rPr>
        <w:t>CEESP</w:t>
      </w:r>
      <w:proofErr w:type="spellEnd"/>
      <w:r w:rsidRPr="00C72345">
        <w:rPr>
          <w:rFonts w:cs="Arial"/>
        </w:rPr>
        <w:t xml:space="preserve">), Paul </w:t>
      </w:r>
      <w:proofErr w:type="spellStart"/>
      <w:r w:rsidRPr="00C72345">
        <w:rPr>
          <w:rFonts w:cs="Arial"/>
        </w:rPr>
        <w:t>Pasquali</w:t>
      </w:r>
      <w:proofErr w:type="spellEnd"/>
      <w:r w:rsidRPr="00C72345">
        <w:rPr>
          <w:rFonts w:cs="Arial"/>
        </w:rPr>
        <w:t xml:space="preserve"> (CNRS, IRIS) et </w:t>
      </w:r>
      <w:proofErr w:type="spellStart"/>
      <w:r w:rsidRPr="00C72345">
        <w:rPr>
          <w:rFonts w:cs="Arial"/>
        </w:rPr>
        <w:t>Benoit</w:t>
      </w:r>
      <w:proofErr w:type="spellEnd"/>
      <w:r w:rsidRPr="00C72345">
        <w:rPr>
          <w:rFonts w:cs="Arial"/>
        </w:rPr>
        <w:t xml:space="preserve"> Trépied (CNRS, IRIS).</w:t>
      </w:r>
    </w:p>
    <w:p w14:paraId="7715D85A" w14:textId="5893FD4C" w:rsidR="00E22EA9" w:rsidRPr="00C72345" w:rsidRDefault="00E22EA9" w:rsidP="00C742FA">
      <w:pPr>
        <w:pStyle w:val="Paragraphedeliste"/>
        <w:numPr>
          <w:ilvl w:val="0"/>
          <w:numId w:val="24"/>
        </w:numPr>
        <w:rPr>
          <w:rFonts w:cs="Arial"/>
        </w:rPr>
      </w:pPr>
      <w:r w:rsidRPr="00C72345">
        <w:rPr>
          <w:rFonts w:cs="Arial"/>
        </w:rPr>
        <w:t>Animation</w:t>
      </w:r>
      <w:r w:rsidR="001144BC" w:rsidRPr="00C72345">
        <w:rPr>
          <w:rFonts w:cs="Arial"/>
        </w:rPr>
        <w:t> </w:t>
      </w:r>
      <w:r w:rsidRPr="00C72345">
        <w:rPr>
          <w:rFonts w:cs="Arial"/>
        </w:rPr>
        <w:t xml:space="preserve">: </w:t>
      </w:r>
      <w:r w:rsidR="008001CA" w:rsidRPr="00C72345">
        <w:rPr>
          <w:rFonts w:cs="Arial"/>
        </w:rPr>
        <w:t>À</w:t>
      </w:r>
      <w:r w:rsidRPr="00C72345">
        <w:rPr>
          <w:rFonts w:cs="Arial"/>
        </w:rPr>
        <w:t xml:space="preserve"> </w:t>
      </w:r>
      <w:r w:rsidR="008001CA" w:rsidRPr="00C72345">
        <w:rPr>
          <w:rFonts w:cs="Arial"/>
        </w:rPr>
        <w:t>PRÉCISER</w:t>
      </w:r>
      <w:r w:rsidRPr="00C72345">
        <w:rPr>
          <w:rFonts w:cs="Arial"/>
        </w:rPr>
        <w:t>.</w:t>
      </w:r>
      <w:r w:rsidRPr="00C72345">
        <w:rPr>
          <w:rFonts w:cs="Arial"/>
        </w:rPr>
        <w:t xml:space="preserve"> </w:t>
      </w:r>
    </w:p>
    <w:p w14:paraId="287F0834" w14:textId="2362BF99" w:rsidR="00E22EA9" w:rsidRPr="00C72345" w:rsidRDefault="00E22EA9" w:rsidP="00A86F83">
      <w:pPr>
        <w:pStyle w:val="Titre1"/>
        <w:rPr>
          <w:rFonts w:cs="Arial"/>
        </w:rPr>
      </w:pPr>
      <w:bookmarkStart w:id="34" w:name="_Toc137235578"/>
      <w:r w:rsidRPr="00C72345">
        <w:rPr>
          <w:rFonts w:cs="Arial"/>
        </w:rPr>
        <w:t>Semi-plénières</w:t>
      </w:r>
      <w:r w:rsidR="005308BF" w:rsidRPr="00C72345">
        <w:rPr>
          <w:rFonts w:cs="Arial"/>
        </w:rPr>
        <w:t> </w:t>
      </w:r>
      <w:r w:rsidRPr="00C72345">
        <w:rPr>
          <w:rFonts w:cs="Arial"/>
        </w:rPr>
        <w:t>3</w:t>
      </w:r>
      <w:r w:rsidR="00735A1B" w:rsidRPr="00C72345">
        <w:rPr>
          <w:rFonts w:cs="Arial"/>
        </w:rPr>
        <w:t> :</w:t>
      </w:r>
      <w:r w:rsidR="00341E2D" w:rsidRPr="00C72345">
        <w:rPr>
          <w:rFonts w:cs="Arial"/>
        </w:rPr>
        <w:t xml:space="preserve"> </w:t>
      </w:r>
      <w:r w:rsidR="00E1538C" w:rsidRPr="00C72345">
        <w:rPr>
          <w:rFonts w:cs="Arial"/>
        </w:rPr>
        <w:t>vendredi</w:t>
      </w:r>
      <w:r w:rsidR="005308BF" w:rsidRPr="00C72345">
        <w:rPr>
          <w:rFonts w:cs="Arial"/>
        </w:rPr>
        <w:t> </w:t>
      </w:r>
      <w:r w:rsidRPr="00C72345">
        <w:rPr>
          <w:rFonts w:cs="Arial"/>
        </w:rPr>
        <w:t xml:space="preserve">7, </w:t>
      </w:r>
      <w:r w:rsidR="005308BF" w:rsidRPr="00C72345">
        <w:rPr>
          <w:rFonts w:cs="Arial"/>
        </w:rPr>
        <w:t>10 h</w:t>
      </w:r>
      <w:r w:rsidRPr="00C72345">
        <w:rPr>
          <w:rFonts w:cs="Arial"/>
        </w:rPr>
        <w:t xml:space="preserve"> – </w:t>
      </w:r>
      <w:r w:rsidR="005308BF" w:rsidRPr="00C72345">
        <w:rPr>
          <w:rFonts w:cs="Arial"/>
        </w:rPr>
        <w:t>12 h</w:t>
      </w:r>
      <w:bookmarkEnd w:id="34"/>
    </w:p>
    <w:p w14:paraId="7D7A8A85" w14:textId="77777777" w:rsidR="00735A1B" w:rsidRPr="00C72345" w:rsidRDefault="00E22EA9" w:rsidP="00682CD1">
      <w:pPr>
        <w:pStyle w:val="Titre2"/>
        <w:rPr>
          <w:rFonts w:ascii="Arial" w:hAnsi="Arial" w:cs="Arial"/>
        </w:rPr>
      </w:pPr>
      <w:bookmarkStart w:id="35" w:name="_Toc137235579"/>
      <w:r w:rsidRPr="00C72345">
        <w:rPr>
          <w:rFonts w:ascii="Arial" w:hAnsi="Arial" w:cs="Arial"/>
        </w:rPr>
        <w:t>3.1 La fabrique des sociologies. Une approche par la recherche au-delà du monde académique</w:t>
      </w:r>
      <w:bookmarkEnd w:id="35"/>
      <w:r w:rsidRPr="00C72345">
        <w:rPr>
          <w:rFonts w:ascii="Arial" w:hAnsi="Arial" w:cs="Arial"/>
        </w:rPr>
        <w:t xml:space="preserve"> </w:t>
      </w:r>
    </w:p>
    <w:p w14:paraId="436B1BEC" w14:textId="612FAFDD"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xml:space="preserve">: Amphi </w:t>
      </w:r>
      <w:proofErr w:type="spellStart"/>
      <w:r w:rsidRPr="00C72345">
        <w:rPr>
          <w:rFonts w:cs="Arial"/>
        </w:rPr>
        <w:t>Fugier</w:t>
      </w:r>
      <w:proofErr w:type="spellEnd"/>
      <w:r w:rsidRPr="00C72345">
        <w:rPr>
          <w:rFonts w:cs="Arial"/>
        </w:rPr>
        <w:t xml:space="preserve"> (Bât. </w:t>
      </w:r>
      <w:r w:rsidR="00AC18B2" w:rsidRPr="00C72345">
        <w:rPr>
          <w:rFonts w:cs="Arial"/>
        </w:rPr>
        <w:t>ATHÉNA</w:t>
      </w:r>
      <w:r w:rsidRPr="00C72345">
        <w:rPr>
          <w:rFonts w:cs="Arial"/>
        </w:rPr>
        <w:t>).</w:t>
      </w:r>
    </w:p>
    <w:p w14:paraId="13C938B1" w14:textId="5BB2637C" w:rsidR="00E22EA9" w:rsidRPr="00C72345" w:rsidRDefault="00E22EA9" w:rsidP="008739F5">
      <w:pPr>
        <w:rPr>
          <w:rFonts w:cs="Arial"/>
        </w:rPr>
      </w:pPr>
      <w:r w:rsidRPr="00C72345">
        <w:rPr>
          <w:rFonts w:cs="Arial"/>
        </w:rPr>
        <w:t>La table ronde s’organise autour d’une réflexion sur les conditions de la production de recherches sociologiques dans d’autres secteurs que celui du monde académique à proprement parler, ouvrant ainsi à un questionnement sur les frontières de la recherche académique et leur porosité avec d’autres espaces professionnels. Si l’on admet que les conditions institutionnelles du travail organisent les productions, cette table ronde se veut également une occasion de cartographier la sociologie contemporaine, par l’abord de la périphérie de ses institutions</w:t>
      </w:r>
      <w:r w:rsidR="001144BC" w:rsidRPr="00C72345">
        <w:rPr>
          <w:rFonts w:cs="Arial"/>
        </w:rPr>
        <w:t> </w:t>
      </w:r>
      <w:r w:rsidRPr="00C72345">
        <w:rPr>
          <w:rFonts w:cs="Arial"/>
        </w:rPr>
        <w:t>: où fait-on de la sociologie en sociologue? Quelle sociologie y fait-on? Il s’agira d’évoquer d’une part les enjeux les plus concrets, en pensant les opportunités et les contraintes de la recherche dans des structures ad hoc, en creux de celles qu’offre le monde académique (en particulier à l’université). Comment les contrats courts, les modes de financement (financements publics, privés et/ou fragmentés, de court terme, en particulier) influencent la recherche, à la fois dans ses orientations et</w:t>
      </w:r>
      <w:r w:rsidRPr="00C72345">
        <w:rPr>
          <w:rFonts w:cs="Arial"/>
        </w:rPr>
        <w:t xml:space="preserve"> </w:t>
      </w:r>
      <w:r w:rsidRPr="00C72345">
        <w:rPr>
          <w:rFonts w:cs="Arial"/>
        </w:rPr>
        <w:t>ses résultats?</w:t>
      </w:r>
      <w:r w:rsidR="007005AA" w:rsidRPr="00C72345">
        <w:rPr>
          <w:rFonts w:cs="Arial"/>
        </w:rPr>
        <w:t xml:space="preserve"> </w:t>
      </w:r>
      <w:r w:rsidRPr="00C72345">
        <w:rPr>
          <w:rFonts w:cs="Arial"/>
        </w:rPr>
        <w:t>D’autre part, il sera question des épreuves de professionnalité auxquelles sont soumises les sociologues. Dépendre de commandes et d’audience est-il propre au monde extra-académique? Qu’</w:t>
      </w:r>
      <w:r w:rsidR="008001CA" w:rsidRPr="00C72345">
        <w:rPr>
          <w:rFonts w:cs="Arial"/>
        </w:rPr>
        <w:t>attend-on</w:t>
      </w:r>
      <w:r w:rsidRPr="00C72345">
        <w:rPr>
          <w:rFonts w:cs="Arial"/>
        </w:rPr>
        <w:t xml:space="preserve"> des sociologues hors monde académique? Plus largement, l’identification des attentes nombreuses et contradictoires formulées à l’égard des sociologues travaillant dans d’autres espaces de la recherche </w:t>
      </w:r>
      <w:r w:rsidR="00A678FA" w:rsidRPr="00C72345">
        <w:rPr>
          <w:rFonts w:cs="Arial"/>
        </w:rPr>
        <w:t>conduit</w:t>
      </w:r>
      <w:r w:rsidRPr="00C72345">
        <w:rPr>
          <w:rFonts w:cs="Arial"/>
        </w:rPr>
        <w:t xml:space="preserve"> à interroger l’existence de principes propres à la sociologie, plus ou moins faciles à identifier. Alors que les frontières de la sociologie se construisent par la proximité et la distance à d’autres disciplines, en particulier issues des sciences humaines et sociales, le travail des sociologues dans des espaces qui ne sont pas ceux de la recherche académique, pose aussi la question de la formation de cette profession, au contact de </w:t>
      </w:r>
      <w:proofErr w:type="spellStart"/>
      <w:r w:rsidRPr="00C72345">
        <w:rPr>
          <w:rFonts w:cs="Arial"/>
        </w:rPr>
        <w:t>consultant-es</w:t>
      </w:r>
      <w:proofErr w:type="spellEnd"/>
      <w:r w:rsidRPr="00C72345">
        <w:rPr>
          <w:rFonts w:cs="Arial"/>
        </w:rPr>
        <w:t xml:space="preserve">, </w:t>
      </w:r>
      <w:proofErr w:type="spellStart"/>
      <w:r w:rsidRPr="00C72345">
        <w:rPr>
          <w:rFonts w:cs="Arial"/>
        </w:rPr>
        <w:t>administrateurtrices</w:t>
      </w:r>
      <w:proofErr w:type="spellEnd"/>
      <w:r w:rsidRPr="00C72345">
        <w:rPr>
          <w:rFonts w:cs="Arial"/>
        </w:rPr>
        <w:t xml:space="preserve">, gestionnaires, </w:t>
      </w:r>
      <w:proofErr w:type="spellStart"/>
      <w:r w:rsidRPr="00C72345">
        <w:rPr>
          <w:rFonts w:cs="Arial"/>
        </w:rPr>
        <w:t>expert-</w:t>
      </w:r>
      <w:proofErr w:type="gramStart"/>
      <w:r w:rsidRPr="00C72345">
        <w:rPr>
          <w:rFonts w:cs="Arial"/>
        </w:rPr>
        <w:t>es</w:t>
      </w:r>
      <w:proofErr w:type="spellEnd"/>
      <w:r w:rsidRPr="00C72345">
        <w:rPr>
          <w:rFonts w:cs="Arial"/>
        </w:rPr>
        <w:t>, etc.</w:t>
      </w:r>
      <w:proofErr w:type="gramEnd"/>
      <w:r w:rsidRPr="00C72345">
        <w:rPr>
          <w:rFonts w:cs="Arial"/>
        </w:rPr>
        <w:t xml:space="preserve"> </w:t>
      </w:r>
    </w:p>
    <w:p w14:paraId="7E908FC9" w14:textId="34D41E2F" w:rsidR="00E22EA9" w:rsidRPr="00C72345" w:rsidRDefault="00E22EA9" w:rsidP="00C742FA">
      <w:pPr>
        <w:pStyle w:val="Paragraphedeliste"/>
        <w:numPr>
          <w:ilvl w:val="0"/>
          <w:numId w:val="25"/>
        </w:numPr>
        <w:rPr>
          <w:rFonts w:cs="Arial"/>
        </w:rPr>
      </w:pPr>
      <w:r w:rsidRPr="00C72345">
        <w:rPr>
          <w:rFonts w:cs="Arial"/>
        </w:rPr>
        <w:t>Organisation</w:t>
      </w:r>
      <w:r w:rsidR="001144BC" w:rsidRPr="00C72345">
        <w:rPr>
          <w:rFonts w:cs="Arial"/>
        </w:rPr>
        <w:t> </w:t>
      </w:r>
      <w:r w:rsidRPr="00C72345">
        <w:rPr>
          <w:rFonts w:cs="Arial"/>
        </w:rPr>
        <w:t xml:space="preserve">: </w:t>
      </w:r>
      <w:r w:rsidR="008001CA" w:rsidRPr="00C72345">
        <w:rPr>
          <w:rFonts w:cs="Arial"/>
        </w:rPr>
        <w:t>Équipe</w:t>
      </w:r>
      <w:r w:rsidRPr="00C72345">
        <w:rPr>
          <w:rFonts w:cs="Arial"/>
        </w:rPr>
        <w:t xml:space="preserve"> </w:t>
      </w:r>
      <w:r w:rsidR="008001CA" w:rsidRPr="00C72345">
        <w:rPr>
          <w:rFonts w:cs="Arial"/>
        </w:rPr>
        <w:t>locale</w:t>
      </w:r>
    </w:p>
    <w:p w14:paraId="2A10EA98" w14:textId="52370844" w:rsidR="00E22EA9" w:rsidRPr="00C72345" w:rsidRDefault="00E22EA9" w:rsidP="00C742FA">
      <w:pPr>
        <w:pStyle w:val="Paragraphedeliste"/>
        <w:numPr>
          <w:ilvl w:val="0"/>
          <w:numId w:val="25"/>
        </w:numPr>
        <w:rPr>
          <w:rFonts w:cs="Arial"/>
        </w:rPr>
      </w:pPr>
      <w:proofErr w:type="spellStart"/>
      <w:r w:rsidRPr="00C72345">
        <w:rPr>
          <w:rFonts w:cs="Arial"/>
        </w:rPr>
        <w:t>Intervenant-es</w:t>
      </w:r>
      <w:proofErr w:type="spellEnd"/>
      <w:r w:rsidR="005308BF" w:rsidRPr="00C72345">
        <w:rPr>
          <w:rFonts w:cs="Arial"/>
        </w:rPr>
        <w:t xml:space="preserve"> : </w:t>
      </w:r>
      <w:r w:rsidRPr="00C72345">
        <w:rPr>
          <w:rFonts w:cs="Arial"/>
        </w:rPr>
        <w:t xml:space="preserve">Stéphane Labranche (sociologue indépendant, </w:t>
      </w:r>
      <w:proofErr w:type="spellStart"/>
      <w:r w:rsidRPr="00C72345">
        <w:rPr>
          <w:rFonts w:cs="Arial"/>
        </w:rPr>
        <w:t>GIECO</w:t>
      </w:r>
      <w:proofErr w:type="spellEnd"/>
      <w:r w:rsidRPr="00C72345">
        <w:rPr>
          <w:rFonts w:cs="Arial"/>
        </w:rPr>
        <w:t xml:space="preserve"> et Pacte), Clémence </w:t>
      </w:r>
      <w:proofErr w:type="spellStart"/>
      <w:r w:rsidRPr="00C72345">
        <w:rPr>
          <w:rFonts w:cs="Arial"/>
        </w:rPr>
        <w:t>Péronnet</w:t>
      </w:r>
      <w:proofErr w:type="spellEnd"/>
      <w:r w:rsidRPr="00C72345">
        <w:rPr>
          <w:rFonts w:cs="Arial"/>
        </w:rPr>
        <w:t xml:space="preserve"> (consultante chercheuse à l’Agence Phare) et Benjamin Pradel (consultant-chercheur à </w:t>
      </w:r>
      <w:proofErr w:type="spellStart"/>
      <w:r w:rsidRPr="00C72345">
        <w:rPr>
          <w:rFonts w:cs="Arial"/>
        </w:rPr>
        <w:t>Kaléido’Scop</w:t>
      </w:r>
      <w:proofErr w:type="spellEnd"/>
      <w:r w:rsidRPr="00C72345">
        <w:rPr>
          <w:rFonts w:cs="Arial"/>
        </w:rPr>
        <w:t>).</w:t>
      </w:r>
    </w:p>
    <w:p w14:paraId="660493FF" w14:textId="5C9FD3EC" w:rsidR="00E22EA9" w:rsidRPr="00C72345" w:rsidRDefault="00E22EA9" w:rsidP="00C742FA">
      <w:pPr>
        <w:pStyle w:val="Paragraphedeliste"/>
        <w:numPr>
          <w:ilvl w:val="0"/>
          <w:numId w:val="25"/>
        </w:numPr>
        <w:rPr>
          <w:rFonts w:cs="Arial"/>
        </w:rPr>
      </w:pPr>
      <w:r w:rsidRPr="00C72345">
        <w:rPr>
          <w:rFonts w:cs="Arial"/>
        </w:rPr>
        <w:t>Animation</w:t>
      </w:r>
      <w:r w:rsidR="001144BC" w:rsidRPr="00C72345">
        <w:rPr>
          <w:rFonts w:cs="Arial"/>
        </w:rPr>
        <w:t> </w:t>
      </w:r>
      <w:r w:rsidRPr="00C72345">
        <w:rPr>
          <w:rFonts w:cs="Arial"/>
        </w:rPr>
        <w:t xml:space="preserve">: Jean-Paul </w:t>
      </w:r>
      <w:proofErr w:type="spellStart"/>
      <w:r w:rsidRPr="00C72345">
        <w:rPr>
          <w:rFonts w:cs="Arial"/>
        </w:rPr>
        <w:t>Filiod</w:t>
      </w:r>
      <w:proofErr w:type="spellEnd"/>
      <w:r w:rsidRPr="00C72345">
        <w:rPr>
          <w:rFonts w:cs="Arial"/>
        </w:rPr>
        <w:t xml:space="preserve"> (</w:t>
      </w:r>
      <w:proofErr w:type="spellStart"/>
      <w:r w:rsidRPr="00C72345">
        <w:rPr>
          <w:rFonts w:cs="Arial"/>
        </w:rPr>
        <w:t>CMW</w:t>
      </w:r>
      <w:proofErr w:type="spellEnd"/>
      <w:r w:rsidRPr="00C72345">
        <w:rPr>
          <w:rFonts w:cs="Arial"/>
        </w:rPr>
        <w:t xml:space="preserve">) et Elisa Herman (Mission régionale d’information sur l’exclusion, chercheuse associée au </w:t>
      </w:r>
      <w:proofErr w:type="spellStart"/>
      <w:r w:rsidRPr="00C72345">
        <w:rPr>
          <w:rFonts w:cs="Arial"/>
        </w:rPr>
        <w:t>CMW</w:t>
      </w:r>
      <w:proofErr w:type="spellEnd"/>
      <w:r w:rsidRPr="00C72345">
        <w:rPr>
          <w:rFonts w:cs="Arial"/>
        </w:rPr>
        <w:t>).</w:t>
      </w:r>
    </w:p>
    <w:p w14:paraId="39C282A1" w14:textId="77777777" w:rsidR="00E22EA9" w:rsidRPr="00C72345" w:rsidRDefault="00E22EA9" w:rsidP="003E2B84">
      <w:pPr>
        <w:pStyle w:val="Titre2"/>
        <w:ind w:left="0" w:firstLine="0"/>
        <w:rPr>
          <w:rFonts w:ascii="Arial" w:hAnsi="Arial" w:cs="Arial"/>
        </w:rPr>
      </w:pPr>
      <w:bookmarkStart w:id="36" w:name="_Toc137235580"/>
      <w:r w:rsidRPr="00C72345">
        <w:rPr>
          <w:rFonts w:ascii="Arial" w:hAnsi="Arial" w:cs="Arial"/>
        </w:rPr>
        <w:t>3.2 Quand on croise les émotions</w:t>
      </w:r>
      <w:bookmarkEnd w:id="36"/>
    </w:p>
    <w:p w14:paraId="64CF5DC6" w14:textId="7F142DDD"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Salle</w:t>
      </w:r>
      <w:r w:rsidR="005308BF" w:rsidRPr="00C72345">
        <w:rPr>
          <w:rFonts w:cs="Arial"/>
        </w:rPr>
        <w:t> </w:t>
      </w:r>
      <w:r w:rsidRPr="00C72345">
        <w:rPr>
          <w:rFonts w:cs="Arial"/>
        </w:rPr>
        <w:t>006 (Bât. CLIO).</w:t>
      </w:r>
    </w:p>
    <w:p w14:paraId="02613CE1" w14:textId="43C228EF" w:rsidR="00E22EA9" w:rsidRPr="00C72345" w:rsidRDefault="00E22EA9" w:rsidP="008739F5">
      <w:pPr>
        <w:rPr>
          <w:rFonts w:cs="Arial"/>
        </w:rPr>
      </w:pPr>
      <w:r w:rsidRPr="00C72345">
        <w:rPr>
          <w:rFonts w:cs="Arial"/>
        </w:rPr>
        <w:t>Les travaux portant sur les émotions se multiplient, qu’il s’agisse d’analyser une émotion spécifique ou de suivre la piste des émotions pour penser les relations sociales. Cette semi-plénière se propose d’examiner les usages récents qu’en fait la sociologie, et ce quel que soit l’ancrage thématique. Il s’agit à la fois de revenir sur les émotions que l’on croise au détour des expériences de terrain, mais également de croiser les différentes émotions étudiées et les outils dont dispose aujourd’hui la sociologie pour les analyser. L’enjeu est d’instaurer un dialogue entre différents champs qui trouvent, autour des émotions, des intersections, des angles de discussion possibles. Les notions s’exportent et circulent comme le montre le cas du travail émotionnel, issu de la sociologie du travail et qui trouve une opérationnalité dans d’autres domaines de la sociologie (sociologie de l’intime, sociologie de la culture, etc.). L’analyse des émotions peut aussi s’appuyer sur des outils très traditionnels de la sociologie, à l’image de celui de socialisation. La discussion entend aborder aussi bien la façon dont les émotions se constituent en objet de recherche, que la façon dont elles affectent le terrain et le chercheur/la chercheuse. Finalement, que nous apporte cette rencontre des émotions en termes épistémologiques? La table ronde proposée sera l’occasion d’échanger et de croiser les regards autour de deux questionnements structurants</w:t>
      </w:r>
      <w:r w:rsidR="001144BC" w:rsidRPr="00C72345">
        <w:rPr>
          <w:rFonts w:cs="Arial"/>
        </w:rPr>
        <w:t> </w:t>
      </w:r>
      <w:r w:rsidRPr="00C72345">
        <w:rPr>
          <w:rFonts w:cs="Arial"/>
        </w:rPr>
        <w:t>:</w:t>
      </w:r>
      <w:r w:rsidR="00682CD1" w:rsidRPr="00C72345">
        <w:rPr>
          <w:rFonts w:cs="Arial"/>
        </w:rPr>
        <w:t xml:space="preserve"> </w:t>
      </w:r>
      <w:r w:rsidRPr="00C72345">
        <w:rPr>
          <w:rFonts w:cs="Arial"/>
        </w:rPr>
        <w:t xml:space="preserve">Quels outils analytiques et </w:t>
      </w:r>
      <w:proofErr w:type="spellStart"/>
      <w:r w:rsidRPr="00C72345">
        <w:rPr>
          <w:rFonts w:cs="Arial"/>
        </w:rPr>
        <w:t>conceptuelspeut</w:t>
      </w:r>
      <w:proofErr w:type="spellEnd"/>
      <w:r w:rsidRPr="00C72345">
        <w:rPr>
          <w:rFonts w:cs="Arial"/>
        </w:rPr>
        <w:t>-on mobiliser pour appréhender les émotions?</w:t>
      </w:r>
      <w:r w:rsidR="00682CD1" w:rsidRPr="00C72345">
        <w:rPr>
          <w:rFonts w:cs="Arial"/>
        </w:rPr>
        <w:t xml:space="preserve"> </w:t>
      </w:r>
      <w:r w:rsidRPr="00C72345">
        <w:rPr>
          <w:rFonts w:cs="Arial"/>
        </w:rPr>
        <w:t xml:space="preserve">Que faire des émotions du chercheur </w:t>
      </w:r>
      <w:r w:rsidR="00A678FA" w:rsidRPr="00C72345">
        <w:rPr>
          <w:rFonts w:cs="Arial"/>
        </w:rPr>
        <w:t>ou de</w:t>
      </w:r>
      <w:r w:rsidRPr="00C72345">
        <w:rPr>
          <w:rFonts w:cs="Arial"/>
        </w:rPr>
        <w:t xml:space="preserve"> la chercheuse quand celles-ci sont générées par l’enquête?</w:t>
      </w:r>
    </w:p>
    <w:p w14:paraId="3871530D" w14:textId="77777777" w:rsidR="00E32304" w:rsidRPr="00C72345" w:rsidRDefault="00E22EA9" w:rsidP="00C742FA">
      <w:pPr>
        <w:pStyle w:val="Paragraphedeliste"/>
        <w:numPr>
          <w:ilvl w:val="0"/>
          <w:numId w:val="26"/>
        </w:numPr>
        <w:rPr>
          <w:rFonts w:cs="Arial"/>
        </w:rPr>
      </w:pPr>
      <w:r w:rsidRPr="00C72345">
        <w:rPr>
          <w:rFonts w:cs="Arial"/>
        </w:rPr>
        <w:t>Organisation</w:t>
      </w:r>
      <w:r w:rsidR="001144BC" w:rsidRPr="00C72345">
        <w:rPr>
          <w:rFonts w:cs="Arial"/>
        </w:rPr>
        <w:t> </w:t>
      </w:r>
      <w:r w:rsidRPr="00C72345">
        <w:rPr>
          <w:rFonts w:cs="Arial"/>
        </w:rPr>
        <w:t xml:space="preserve">: </w:t>
      </w:r>
      <w:r w:rsidR="008001CA" w:rsidRPr="00C72345">
        <w:rPr>
          <w:rFonts w:cs="Arial"/>
        </w:rPr>
        <w:t>Équipe</w:t>
      </w:r>
      <w:r w:rsidRPr="00C72345">
        <w:rPr>
          <w:rFonts w:cs="Arial"/>
        </w:rPr>
        <w:t xml:space="preserve"> locale</w:t>
      </w:r>
      <w:r w:rsidRPr="00C72345">
        <w:rPr>
          <w:rFonts w:cs="Arial"/>
        </w:rPr>
        <w:t xml:space="preserve"> </w:t>
      </w:r>
    </w:p>
    <w:p w14:paraId="604F950F" w14:textId="5867295E" w:rsidR="00E32304" w:rsidRPr="00C72345" w:rsidRDefault="00E32304" w:rsidP="00C742FA">
      <w:pPr>
        <w:pStyle w:val="Paragraphedeliste"/>
        <w:numPr>
          <w:ilvl w:val="0"/>
          <w:numId w:val="26"/>
        </w:numPr>
        <w:rPr>
          <w:rFonts w:cs="Arial"/>
        </w:rPr>
      </w:pPr>
      <w:proofErr w:type="spellStart"/>
      <w:r w:rsidRPr="00C72345">
        <w:rPr>
          <w:rFonts w:cs="Arial"/>
        </w:rPr>
        <w:t>Intervenant-es</w:t>
      </w:r>
      <w:proofErr w:type="spellEnd"/>
      <w:r w:rsidR="00341E2D" w:rsidRPr="00C72345">
        <w:rPr>
          <w:rFonts w:cs="Arial"/>
        </w:rPr>
        <w:t> </w:t>
      </w:r>
      <w:r w:rsidRPr="00C72345">
        <w:rPr>
          <w:rFonts w:cs="Arial"/>
        </w:rPr>
        <w:t>: Thomas Bonnet (U.</w:t>
      </w:r>
      <w:r w:rsidR="00341E2D" w:rsidRPr="00C72345">
        <w:rPr>
          <w:rFonts w:cs="Arial"/>
        </w:rPr>
        <w:t> </w:t>
      </w:r>
      <w:r w:rsidRPr="00C72345">
        <w:rPr>
          <w:rFonts w:cs="Arial"/>
        </w:rPr>
        <w:t>Lyon</w:t>
      </w:r>
      <w:r w:rsidR="00341E2D" w:rsidRPr="00C72345">
        <w:rPr>
          <w:rFonts w:cs="Arial"/>
        </w:rPr>
        <w:t> </w:t>
      </w:r>
      <w:r w:rsidRPr="00C72345">
        <w:rPr>
          <w:rFonts w:cs="Arial"/>
        </w:rPr>
        <w:t xml:space="preserve">2, </w:t>
      </w:r>
      <w:proofErr w:type="spellStart"/>
      <w:r w:rsidRPr="00C72345">
        <w:rPr>
          <w:rFonts w:cs="Arial"/>
        </w:rPr>
        <w:t>CMW</w:t>
      </w:r>
      <w:proofErr w:type="spellEnd"/>
      <w:r w:rsidRPr="00C72345">
        <w:rPr>
          <w:rFonts w:cs="Arial"/>
        </w:rPr>
        <w:t>), Jonathan Bresson (U.</w:t>
      </w:r>
      <w:r w:rsidR="00341E2D" w:rsidRPr="00C72345">
        <w:rPr>
          <w:rFonts w:cs="Arial"/>
        </w:rPr>
        <w:t> </w:t>
      </w:r>
      <w:r w:rsidRPr="00C72345">
        <w:rPr>
          <w:rFonts w:cs="Arial"/>
        </w:rPr>
        <w:t>Rennes</w:t>
      </w:r>
      <w:r w:rsidR="00341E2D" w:rsidRPr="00C72345">
        <w:rPr>
          <w:rFonts w:cs="Arial"/>
        </w:rPr>
        <w:t> </w:t>
      </w:r>
      <w:r w:rsidRPr="00C72345">
        <w:rPr>
          <w:rFonts w:cs="Arial"/>
        </w:rPr>
        <w:t xml:space="preserve">2, </w:t>
      </w:r>
      <w:proofErr w:type="spellStart"/>
      <w:r w:rsidRPr="00C72345">
        <w:rPr>
          <w:rFonts w:cs="Arial"/>
        </w:rPr>
        <w:t>VIPS2</w:t>
      </w:r>
      <w:proofErr w:type="spellEnd"/>
      <w:r w:rsidRPr="00C72345">
        <w:rPr>
          <w:rFonts w:cs="Arial"/>
        </w:rPr>
        <w:t xml:space="preserve">), Laure Flandrin (EC. Centrale de Lyon, </w:t>
      </w:r>
      <w:proofErr w:type="spellStart"/>
      <w:r w:rsidRPr="00C72345">
        <w:rPr>
          <w:rFonts w:cs="Arial"/>
        </w:rPr>
        <w:t>CMW</w:t>
      </w:r>
      <w:proofErr w:type="spellEnd"/>
      <w:r w:rsidRPr="00C72345">
        <w:rPr>
          <w:rFonts w:cs="Arial"/>
        </w:rPr>
        <w:t>) et Cécile Thomé (INED).</w:t>
      </w:r>
    </w:p>
    <w:p w14:paraId="68D2F34F" w14:textId="14E2EAB7" w:rsidR="00E32304" w:rsidRPr="00C72345" w:rsidRDefault="00E32304" w:rsidP="00C742FA">
      <w:pPr>
        <w:pStyle w:val="Paragraphedeliste"/>
        <w:numPr>
          <w:ilvl w:val="0"/>
          <w:numId w:val="26"/>
        </w:numPr>
        <w:rPr>
          <w:rFonts w:cs="Arial"/>
        </w:rPr>
      </w:pPr>
      <w:r w:rsidRPr="00C72345">
        <w:rPr>
          <w:rFonts w:cs="Arial"/>
        </w:rPr>
        <w:t>Animation</w:t>
      </w:r>
      <w:r w:rsidR="00341E2D" w:rsidRPr="00C72345">
        <w:rPr>
          <w:rFonts w:cs="Arial"/>
        </w:rPr>
        <w:t> </w:t>
      </w:r>
      <w:r w:rsidRPr="00C72345">
        <w:rPr>
          <w:rFonts w:cs="Arial"/>
        </w:rPr>
        <w:t xml:space="preserve">: Elodie Hommel (U. Paul Valery, </w:t>
      </w:r>
      <w:proofErr w:type="spellStart"/>
      <w:r w:rsidRPr="00C72345">
        <w:rPr>
          <w:rFonts w:cs="Arial"/>
        </w:rPr>
        <w:t>CMW</w:t>
      </w:r>
      <w:proofErr w:type="spellEnd"/>
      <w:r w:rsidRPr="00C72345">
        <w:rPr>
          <w:rFonts w:cs="Arial"/>
        </w:rPr>
        <w:t xml:space="preserve">) et Lucie </w:t>
      </w:r>
      <w:proofErr w:type="spellStart"/>
      <w:r w:rsidRPr="00C72345">
        <w:rPr>
          <w:rFonts w:cs="Arial"/>
        </w:rPr>
        <w:t>Jégat</w:t>
      </w:r>
      <w:proofErr w:type="spellEnd"/>
      <w:r w:rsidRPr="00C72345">
        <w:rPr>
          <w:rFonts w:cs="Arial"/>
        </w:rPr>
        <w:t xml:space="preserve"> (U. Paul Valery, </w:t>
      </w:r>
      <w:proofErr w:type="spellStart"/>
      <w:r w:rsidRPr="00C72345">
        <w:rPr>
          <w:rFonts w:cs="Arial"/>
        </w:rPr>
        <w:t>CMW</w:t>
      </w:r>
      <w:proofErr w:type="spellEnd"/>
      <w:r w:rsidRPr="00C72345">
        <w:rPr>
          <w:rFonts w:cs="Arial"/>
        </w:rPr>
        <w:t>).</w:t>
      </w:r>
    </w:p>
    <w:p w14:paraId="6F876A93" w14:textId="08CCEB73" w:rsidR="00E22EA9" w:rsidRPr="00C72345" w:rsidRDefault="00E22EA9" w:rsidP="002A58C8">
      <w:pPr>
        <w:pStyle w:val="Titre2"/>
        <w:rPr>
          <w:rFonts w:ascii="Arial" w:hAnsi="Arial" w:cs="Arial"/>
        </w:rPr>
      </w:pPr>
      <w:bookmarkStart w:id="37" w:name="_Toc137235581"/>
      <w:r w:rsidRPr="00C72345">
        <w:rPr>
          <w:rFonts w:ascii="Arial" w:hAnsi="Arial" w:cs="Arial"/>
        </w:rPr>
        <w:t xml:space="preserve">3.3 La </w:t>
      </w:r>
      <w:r w:rsidRPr="00C72345">
        <w:rPr>
          <w:rFonts w:ascii="Arial" w:hAnsi="Arial" w:cs="Arial"/>
        </w:rPr>
        <w:t>transition</w:t>
      </w:r>
      <w:r w:rsidRPr="00C72345">
        <w:rPr>
          <w:rFonts w:ascii="Arial" w:hAnsi="Arial" w:cs="Arial"/>
        </w:rPr>
        <w:t xml:space="preserve"> en conflits</w:t>
      </w:r>
      <w:bookmarkEnd w:id="37"/>
    </w:p>
    <w:p w14:paraId="39107AFF" w14:textId="620CCA74"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Amphi Aubrac (Bât. DEMETER).</w:t>
      </w:r>
    </w:p>
    <w:p w14:paraId="0AA0EC17" w14:textId="6FE31810" w:rsidR="00E22EA9" w:rsidRPr="00C72345" w:rsidRDefault="00E22EA9" w:rsidP="008739F5">
      <w:pPr>
        <w:rPr>
          <w:rFonts w:cs="Arial"/>
        </w:rPr>
      </w:pPr>
      <w:r w:rsidRPr="00C72345">
        <w:rPr>
          <w:rFonts w:cs="Arial"/>
        </w:rPr>
        <w:t xml:space="preserve">Face aux alertes environnementales récurrentes, la rhétorique de la transition devient omniprésente dans les discours institutionnels. Pourtant la définition même du terme, les cadrages et les choix sociotechniques qu’elle impliquerait ou encore les modalités de sa mise en œuvre demeurent </w:t>
      </w:r>
      <w:r w:rsidR="00341E2D" w:rsidRPr="00C72345">
        <w:rPr>
          <w:rFonts w:cs="Arial"/>
        </w:rPr>
        <w:t>à la fois floues et soumises</w:t>
      </w:r>
      <w:r w:rsidRPr="00C72345">
        <w:rPr>
          <w:rFonts w:cs="Arial"/>
        </w:rPr>
        <w:t xml:space="preserve"> à controverses. D’un côté, avec le rapport Meadows (1972), le diagnostic était précis</w:t>
      </w:r>
      <w:r w:rsidR="001144BC" w:rsidRPr="00C72345">
        <w:rPr>
          <w:rFonts w:cs="Arial"/>
        </w:rPr>
        <w:t> </w:t>
      </w:r>
      <w:r w:rsidRPr="00C72345">
        <w:rPr>
          <w:rFonts w:cs="Arial"/>
        </w:rPr>
        <w:t>: "Le mode de comportement du système (</w:t>
      </w:r>
      <w:r w:rsidR="001144BC" w:rsidRPr="00C72345">
        <w:rPr>
          <w:rFonts w:cs="Arial"/>
        </w:rPr>
        <w:t>…</w:t>
      </w:r>
      <w:r w:rsidRPr="00C72345">
        <w:rPr>
          <w:rFonts w:cs="Arial"/>
        </w:rPr>
        <w:t>) est clairement celui du dépassement et de l’effondrement. Dans ce scénario, l’effondrement se produit en raison de l’épuisement des ressources non renouvelables". La transition dans cette perspective était présentée comme l’alternative à l’effondrement et si le second échappait à notre contrôle, la première pouvait être pilotée. Plus récemment, l’injonction à la "transition" apparaît comme un mot d’ordre politique dont on peut avoir</w:t>
      </w:r>
      <w:r w:rsidR="003E2B84" w:rsidRPr="00C72345">
        <w:rPr>
          <w:rFonts w:cs="Arial"/>
        </w:rPr>
        <w:t xml:space="preserve"> </w:t>
      </w:r>
      <w:r w:rsidRPr="00C72345">
        <w:rPr>
          <w:rFonts w:cs="Arial"/>
        </w:rPr>
        <w:t>du mal à saisir la portée et les effets. Les recherches sur les transitions se sont multipliées, en se focalisant notamment sur l’analyse des systèmes sociotechniques sans nécessairement questionner la nécessité de changement systémiques et radicaux.</w:t>
      </w:r>
      <w:r w:rsidR="003E2B84" w:rsidRPr="00C72345">
        <w:rPr>
          <w:rFonts w:cs="Arial"/>
        </w:rPr>
        <w:t xml:space="preserve"> </w:t>
      </w:r>
      <w:r w:rsidRPr="00C72345">
        <w:rPr>
          <w:rFonts w:cs="Arial"/>
        </w:rPr>
        <w:t>Cinquante ans après le rapport Meadows, que peut-on donc dire des initiatives ou des politiques dites de transitions en cours? Plus encore, comment l’analyse sociologique se saisit-elle de ces initiatives institutionnelles et de ce domaine scientifique qui nécessite des dialogues soutenus avec d’autres disciplines? Comment considérer les initiatives de la société civile comme des "guides" pour l’action publique et les concevoir comme les actions d’une classe écologique émergente?</w:t>
      </w:r>
    </w:p>
    <w:p w14:paraId="5A8DF649" w14:textId="12541DC3" w:rsidR="00E22EA9" w:rsidRPr="00C72345" w:rsidRDefault="00E22EA9" w:rsidP="00C742FA">
      <w:pPr>
        <w:pStyle w:val="Paragraphedeliste"/>
        <w:numPr>
          <w:ilvl w:val="0"/>
          <w:numId w:val="27"/>
        </w:numPr>
        <w:rPr>
          <w:rFonts w:cs="Arial"/>
        </w:rPr>
      </w:pPr>
      <w:r w:rsidRPr="00C72345">
        <w:rPr>
          <w:rFonts w:cs="Arial"/>
        </w:rPr>
        <w:t>Organisation</w:t>
      </w:r>
      <w:r w:rsidR="001144BC" w:rsidRPr="00C72345">
        <w:rPr>
          <w:rFonts w:cs="Arial"/>
        </w:rPr>
        <w:t> </w:t>
      </w:r>
      <w:r w:rsidRPr="00C72345">
        <w:rPr>
          <w:rFonts w:cs="Arial"/>
        </w:rPr>
        <w:t xml:space="preserve">: </w:t>
      </w:r>
      <w:proofErr w:type="spellStart"/>
      <w:r w:rsidRPr="00C72345">
        <w:rPr>
          <w:rFonts w:cs="Arial"/>
        </w:rPr>
        <w:t>RT12</w:t>
      </w:r>
      <w:proofErr w:type="spellEnd"/>
      <w:r w:rsidRPr="00C72345">
        <w:rPr>
          <w:rFonts w:cs="Arial"/>
        </w:rPr>
        <w:t xml:space="preserve"> et </w:t>
      </w:r>
      <w:proofErr w:type="spellStart"/>
      <w:r w:rsidRPr="00C72345">
        <w:rPr>
          <w:rFonts w:cs="Arial"/>
        </w:rPr>
        <w:t>RT</w:t>
      </w:r>
      <w:proofErr w:type="spellEnd"/>
      <w:r w:rsidR="005308BF" w:rsidRPr="00C72345">
        <w:rPr>
          <w:rFonts w:cs="Arial"/>
        </w:rPr>
        <w:t> </w:t>
      </w:r>
      <w:r w:rsidRPr="00C72345">
        <w:rPr>
          <w:rFonts w:cs="Arial"/>
        </w:rPr>
        <w:t>38</w:t>
      </w:r>
    </w:p>
    <w:p w14:paraId="6EF70A43" w14:textId="70D70BB9" w:rsidR="00E22EA9" w:rsidRPr="00C72345" w:rsidRDefault="00E22EA9" w:rsidP="00C742FA">
      <w:pPr>
        <w:pStyle w:val="Paragraphedeliste"/>
        <w:numPr>
          <w:ilvl w:val="0"/>
          <w:numId w:val="27"/>
        </w:numPr>
        <w:rPr>
          <w:rFonts w:cs="Arial"/>
        </w:rPr>
      </w:pPr>
      <w:proofErr w:type="spellStart"/>
      <w:r w:rsidRPr="00C72345">
        <w:rPr>
          <w:rFonts w:cs="Arial"/>
        </w:rPr>
        <w:t>Intervenant-es</w:t>
      </w:r>
      <w:proofErr w:type="spellEnd"/>
      <w:r w:rsidR="001144BC" w:rsidRPr="00C72345">
        <w:rPr>
          <w:rFonts w:cs="Arial"/>
        </w:rPr>
        <w:t> </w:t>
      </w:r>
      <w:r w:rsidRPr="00C72345">
        <w:rPr>
          <w:rFonts w:cs="Arial"/>
        </w:rPr>
        <w:t>: Nathalie Joly (</w:t>
      </w:r>
      <w:proofErr w:type="spellStart"/>
      <w:r w:rsidRPr="00C72345">
        <w:rPr>
          <w:rFonts w:cs="Arial"/>
        </w:rPr>
        <w:t>AgroSupDijon</w:t>
      </w:r>
      <w:proofErr w:type="spellEnd"/>
      <w:r w:rsidRPr="00C72345">
        <w:rPr>
          <w:rFonts w:cs="Arial"/>
        </w:rPr>
        <w:t xml:space="preserve">, </w:t>
      </w:r>
      <w:proofErr w:type="spellStart"/>
      <w:r w:rsidRPr="00C72345">
        <w:rPr>
          <w:rFonts w:cs="Arial"/>
        </w:rPr>
        <w:t>CESEAR</w:t>
      </w:r>
      <w:proofErr w:type="spellEnd"/>
      <w:r w:rsidRPr="00C72345">
        <w:rPr>
          <w:rFonts w:cs="Arial"/>
        </w:rPr>
        <w:t>), François Dedieu (</w:t>
      </w:r>
      <w:proofErr w:type="spellStart"/>
      <w:r w:rsidRPr="00C72345">
        <w:rPr>
          <w:rFonts w:cs="Arial"/>
        </w:rPr>
        <w:t>INRAE</w:t>
      </w:r>
      <w:proofErr w:type="spellEnd"/>
      <w:r w:rsidRPr="00C72345">
        <w:rPr>
          <w:rFonts w:cs="Arial"/>
        </w:rPr>
        <w:t xml:space="preserve">, </w:t>
      </w:r>
      <w:proofErr w:type="spellStart"/>
      <w:r w:rsidRPr="00C72345">
        <w:rPr>
          <w:rFonts w:cs="Arial"/>
        </w:rPr>
        <w:t>LISIS</w:t>
      </w:r>
      <w:proofErr w:type="spellEnd"/>
      <w:r w:rsidRPr="00C72345">
        <w:rPr>
          <w:rFonts w:cs="Arial"/>
        </w:rPr>
        <w:t>) et Florence Rudolf (U.</w:t>
      </w:r>
      <w:r w:rsidR="005308BF" w:rsidRPr="00C72345">
        <w:rPr>
          <w:rFonts w:cs="Arial"/>
        </w:rPr>
        <w:t> </w:t>
      </w:r>
      <w:r w:rsidRPr="00C72345">
        <w:rPr>
          <w:rFonts w:cs="Arial"/>
        </w:rPr>
        <w:t>de</w:t>
      </w:r>
      <w:r w:rsidR="005308BF" w:rsidRPr="00C72345">
        <w:rPr>
          <w:rFonts w:cs="Arial"/>
        </w:rPr>
        <w:t> </w:t>
      </w:r>
      <w:r w:rsidRPr="00C72345">
        <w:rPr>
          <w:rFonts w:cs="Arial"/>
        </w:rPr>
        <w:t xml:space="preserve">Strasbourg, </w:t>
      </w:r>
      <w:proofErr w:type="spellStart"/>
      <w:r w:rsidRPr="00C72345">
        <w:rPr>
          <w:rFonts w:cs="Arial"/>
        </w:rPr>
        <w:t>AMUP</w:t>
      </w:r>
      <w:proofErr w:type="spellEnd"/>
      <w:r w:rsidRPr="00C72345">
        <w:rPr>
          <w:rFonts w:cs="Arial"/>
        </w:rPr>
        <w:t>).</w:t>
      </w:r>
    </w:p>
    <w:p w14:paraId="1651941E" w14:textId="1365FC23" w:rsidR="00E22EA9" w:rsidRPr="00C72345" w:rsidRDefault="00E22EA9" w:rsidP="00C742FA">
      <w:pPr>
        <w:pStyle w:val="Paragraphedeliste"/>
        <w:numPr>
          <w:ilvl w:val="0"/>
          <w:numId w:val="27"/>
        </w:numPr>
        <w:rPr>
          <w:rFonts w:cs="Arial"/>
        </w:rPr>
      </w:pPr>
      <w:r w:rsidRPr="00C72345">
        <w:rPr>
          <w:rFonts w:cs="Arial"/>
        </w:rPr>
        <w:t>Animation</w:t>
      </w:r>
      <w:r w:rsidR="001144BC" w:rsidRPr="00C72345">
        <w:rPr>
          <w:rFonts w:cs="Arial"/>
        </w:rPr>
        <w:t> </w:t>
      </w:r>
      <w:r w:rsidRPr="00C72345">
        <w:rPr>
          <w:rFonts w:cs="Arial"/>
        </w:rPr>
        <w:t>: Stéphanie Barral (</w:t>
      </w:r>
      <w:proofErr w:type="spellStart"/>
      <w:r w:rsidRPr="00C72345">
        <w:rPr>
          <w:rFonts w:cs="Arial"/>
        </w:rPr>
        <w:t>INRAE</w:t>
      </w:r>
      <w:proofErr w:type="spellEnd"/>
      <w:r w:rsidRPr="00C72345">
        <w:rPr>
          <w:rFonts w:cs="Arial"/>
        </w:rPr>
        <w:t xml:space="preserve">, </w:t>
      </w:r>
      <w:proofErr w:type="spellStart"/>
      <w:r w:rsidRPr="00C72345">
        <w:rPr>
          <w:rFonts w:cs="Arial"/>
        </w:rPr>
        <w:t>LISIS</w:t>
      </w:r>
      <w:proofErr w:type="spellEnd"/>
      <w:r w:rsidRPr="00C72345">
        <w:rPr>
          <w:rFonts w:cs="Arial"/>
        </w:rPr>
        <w:t>) et Paul Cary (U.</w:t>
      </w:r>
      <w:r w:rsidR="005308BF" w:rsidRPr="00C72345">
        <w:rPr>
          <w:rFonts w:cs="Arial"/>
        </w:rPr>
        <w:t> </w:t>
      </w:r>
      <w:r w:rsidRPr="00C72345">
        <w:rPr>
          <w:rFonts w:cs="Arial"/>
        </w:rPr>
        <w:t>de</w:t>
      </w:r>
      <w:r w:rsidR="005308BF" w:rsidRPr="00C72345">
        <w:rPr>
          <w:rFonts w:cs="Arial"/>
        </w:rPr>
        <w:t> </w:t>
      </w:r>
      <w:r w:rsidRPr="00C72345">
        <w:rPr>
          <w:rFonts w:cs="Arial"/>
        </w:rPr>
        <w:t>Lille, CeRIES).</w:t>
      </w:r>
    </w:p>
    <w:p w14:paraId="52AC0C67" w14:textId="77777777" w:rsidR="00E22EA9" w:rsidRPr="00C72345" w:rsidRDefault="00E22EA9" w:rsidP="00682CD1">
      <w:pPr>
        <w:pStyle w:val="Titre2"/>
        <w:rPr>
          <w:rFonts w:ascii="Arial" w:hAnsi="Arial" w:cs="Arial"/>
        </w:rPr>
      </w:pPr>
      <w:bookmarkStart w:id="38" w:name="_Toc137235582"/>
      <w:r w:rsidRPr="00C72345">
        <w:rPr>
          <w:rFonts w:ascii="Arial" w:hAnsi="Arial" w:cs="Arial"/>
        </w:rPr>
        <w:t>3.4 Sociologie dans des pays en crise</w:t>
      </w:r>
      <w:bookmarkEnd w:id="38"/>
    </w:p>
    <w:p w14:paraId="0A3B7A1B" w14:textId="5C7EA517" w:rsidR="00E22EA9" w:rsidRPr="00C72345" w:rsidRDefault="00E22EA9" w:rsidP="008739F5">
      <w:pPr>
        <w:rPr>
          <w:rFonts w:cs="Arial"/>
        </w:rPr>
      </w:pPr>
      <w:r w:rsidRPr="00C72345">
        <w:rPr>
          <w:rFonts w:cs="Arial"/>
        </w:rPr>
        <w:t>Lieu</w:t>
      </w:r>
      <w:r w:rsidR="001144BC" w:rsidRPr="00C72345">
        <w:rPr>
          <w:rFonts w:cs="Arial"/>
        </w:rPr>
        <w:t> </w:t>
      </w:r>
      <w:r w:rsidRPr="00C72345">
        <w:rPr>
          <w:rFonts w:cs="Arial"/>
        </w:rPr>
        <w:t>: Amphi Say (Bât. DEMETER).</w:t>
      </w:r>
    </w:p>
    <w:p w14:paraId="5080C508" w14:textId="6274243B" w:rsidR="00E22EA9" w:rsidRPr="00C72345" w:rsidRDefault="00E22EA9" w:rsidP="008739F5">
      <w:pPr>
        <w:rPr>
          <w:rFonts w:cs="Arial"/>
        </w:rPr>
      </w:pPr>
      <w:r w:rsidRPr="00C72345">
        <w:rPr>
          <w:rFonts w:cs="Arial"/>
        </w:rPr>
        <w:t>Si en France comme dans beaucoup</w:t>
      </w:r>
      <w:r w:rsidR="00C742FA" w:rsidRPr="00C72345">
        <w:rPr>
          <w:rFonts w:cs="Arial"/>
        </w:rPr>
        <w:t xml:space="preserve"> d</w:t>
      </w:r>
      <w:r w:rsidR="00A678FA" w:rsidRPr="00C72345">
        <w:rPr>
          <w:rFonts w:cs="Arial"/>
        </w:rPr>
        <w:t>’</w:t>
      </w:r>
      <w:r w:rsidRPr="00C72345">
        <w:rPr>
          <w:rFonts w:cs="Arial"/>
        </w:rPr>
        <w:t xml:space="preserve">autres pays, les sociologues </w:t>
      </w:r>
      <w:proofErr w:type="gramStart"/>
      <w:r w:rsidRPr="00C72345">
        <w:rPr>
          <w:rFonts w:cs="Arial"/>
        </w:rPr>
        <w:t>ont</w:t>
      </w:r>
      <w:proofErr w:type="gramEnd"/>
      <w:r w:rsidRPr="00C72345">
        <w:rPr>
          <w:rFonts w:cs="Arial"/>
        </w:rPr>
        <w:t xml:space="preserve"> des difficultés croissantes à pratiquer sereinement leurs activités scientifiques en raison à la fois des restrictions budgétaires et des contraintes grandissantes relatives au recueil et à l’utilisation des données, sans oublier les attaques publiques à l’égard de la discipline, il est cependant des sociétés où la difficulté à exercer le métier de sociologue s’avère plus aiguë encore, compte tenu du contexte </w:t>
      </w:r>
      <w:proofErr w:type="spellStart"/>
      <w:r w:rsidR="00074E76" w:rsidRPr="00C72345">
        <w:rPr>
          <w:rFonts w:cs="Arial"/>
        </w:rPr>
        <w:t>sociopolitique</w:t>
      </w:r>
      <w:proofErr w:type="spellEnd"/>
      <w:r w:rsidRPr="00C72345">
        <w:rPr>
          <w:rFonts w:cs="Arial"/>
        </w:rPr>
        <w:t>.</w:t>
      </w:r>
      <w:r w:rsidR="00C742FA" w:rsidRPr="00C72345">
        <w:rPr>
          <w:rFonts w:cs="Arial"/>
        </w:rPr>
        <w:t xml:space="preserve"> </w:t>
      </w:r>
      <w:r w:rsidRPr="00C72345">
        <w:rPr>
          <w:rFonts w:cs="Arial"/>
        </w:rPr>
        <w:t>Cette semi-plénière propose ainsi de donner à entendre et de faire dialoguer plusieurs collègues provenant de différentes sociétés où de tels obstacles à la recherche et à l’enseignement en sociologie peuvent se dresser, en l’occurrence l’Ukraine, la Hongrie, la Tunisie et la Turquie. Si la liste est évidemment loin d’être exhaustive, cet échantillon présente néanmoins l’intérêt de présenter une certaine diversité de situations à l’actualité plus ou moins brûlante.</w:t>
      </w:r>
      <w:r w:rsidR="00C742FA" w:rsidRPr="00C72345">
        <w:rPr>
          <w:rFonts w:cs="Arial"/>
        </w:rPr>
        <w:t xml:space="preserve"> </w:t>
      </w:r>
      <w:r w:rsidRPr="00C72345">
        <w:rPr>
          <w:rFonts w:cs="Arial"/>
        </w:rPr>
        <w:t>Évitant un sensationnalisme de mauvais aloi, ces collègues viendront présenter les contraintes particulières qu’elles et ils rencontrent dans leur activité, mais aussi certaines opportunités, si l’on ose écrire, que les crises sociales et politiques que traversent leurs pays respectifs peuvent ouvrir en termes de réflexion et d’enquêtes. Tout en s’efforçant de faire la part entre l’ancien et le nouveau, le particulier et le général, elles et ils aborderont ainsi aussi bien des questions très concrètes relatives aux évolutions de leur activité professionnelle, mais partageront également des réflexions plus générales quant à l’avenir de la discipline et à l’intérêt et l’importance de coopérations internationales pour faire face à des défis qui sont bel et bien communs par-delà les frontières.</w:t>
      </w:r>
    </w:p>
    <w:p w14:paraId="77139AAC" w14:textId="157459BE" w:rsidR="00E22EA9" w:rsidRPr="00C72345" w:rsidRDefault="00E22EA9" w:rsidP="00C742FA">
      <w:pPr>
        <w:pStyle w:val="Paragraphedeliste"/>
        <w:numPr>
          <w:ilvl w:val="0"/>
          <w:numId w:val="28"/>
        </w:numPr>
        <w:rPr>
          <w:rFonts w:cs="Arial"/>
        </w:rPr>
      </w:pPr>
      <w:r w:rsidRPr="00C72345">
        <w:rPr>
          <w:rFonts w:cs="Arial"/>
        </w:rPr>
        <w:t>Organisation</w:t>
      </w:r>
      <w:r w:rsidR="001144BC" w:rsidRPr="00C72345">
        <w:rPr>
          <w:rFonts w:cs="Arial"/>
        </w:rPr>
        <w:t> </w:t>
      </w:r>
      <w:r w:rsidRPr="00C72345">
        <w:rPr>
          <w:rFonts w:cs="Arial"/>
        </w:rPr>
        <w:t>: CE de l’AFS</w:t>
      </w:r>
    </w:p>
    <w:p w14:paraId="12EB7566" w14:textId="36BFF2AB" w:rsidR="00E22EA9" w:rsidRPr="00C72345" w:rsidRDefault="00E22EA9" w:rsidP="00C742FA">
      <w:pPr>
        <w:pStyle w:val="Paragraphedeliste"/>
        <w:numPr>
          <w:ilvl w:val="0"/>
          <w:numId w:val="28"/>
        </w:numPr>
        <w:rPr>
          <w:rFonts w:cs="Arial"/>
        </w:rPr>
      </w:pPr>
      <w:proofErr w:type="spellStart"/>
      <w:r w:rsidRPr="00C72345">
        <w:rPr>
          <w:rFonts w:cs="Arial"/>
        </w:rPr>
        <w:t>Intervenant-es</w:t>
      </w:r>
      <w:proofErr w:type="spellEnd"/>
      <w:r w:rsidR="001144BC" w:rsidRPr="00C72345">
        <w:rPr>
          <w:rFonts w:cs="Arial"/>
        </w:rPr>
        <w:t> </w:t>
      </w:r>
      <w:r w:rsidRPr="00C72345">
        <w:rPr>
          <w:rFonts w:cs="Arial"/>
        </w:rPr>
        <w:t>: Beata Nagy (</w:t>
      </w:r>
      <w:proofErr w:type="spellStart"/>
      <w:r w:rsidRPr="00C72345">
        <w:rPr>
          <w:rFonts w:cs="Arial"/>
        </w:rPr>
        <w:t>Corvinus</w:t>
      </w:r>
      <w:proofErr w:type="spellEnd"/>
      <w:r w:rsidRPr="00C72345">
        <w:rPr>
          <w:rFonts w:cs="Arial"/>
        </w:rPr>
        <w:t xml:space="preserve"> </w:t>
      </w:r>
      <w:proofErr w:type="spellStart"/>
      <w:r w:rsidRPr="00C72345">
        <w:rPr>
          <w:rFonts w:cs="Arial"/>
        </w:rPr>
        <w:t>Univerity</w:t>
      </w:r>
      <w:proofErr w:type="spellEnd"/>
      <w:r w:rsidRPr="00C72345">
        <w:rPr>
          <w:rFonts w:cs="Arial"/>
        </w:rPr>
        <w:t xml:space="preserve"> in Budapest [Hongrie], présidente de l’Association hongroise de sociologie), Olga </w:t>
      </w:r>
      <w:proofErr w:type="spellStart"/>
      <w:r w:rsidRPr="00C72345">
        <w:rPr>
          <w:rFonts w:cs="Arial"/>
        </w:rPr>
        <w:t>Kutsenko</w:t>
      </w:r>
      <w:proofErr w:type="spellEnd"/>
      <w:r w:rsidRPr="00C72345">
        <w:rPr>
          <w:rFonts w:cs="Arial"/>
        </w:rPr>
        <w:t xml:space="preserve"> (Taras Shevchenko National University de </w:t>
      </w:r>
      <w:proofErr w:type="spellStart"/>
      <w:r w:rsidRPr="00C72345">
        <w:rPr>
          <w:rFonts w:cs="Arial"/>
        </w:rPr>
        <w:t>Kyiv</w:t>
      </w:r>
      <w:proofErr w:type="spellEnd"/>
      <w:r w:rsidRPr="00C72345">
        <w:rPr>
          <w:rFonts w:cs="Arial"/>
        </w:rPr>
        <w:t xml:space="preserve"> [Ukraine</w:t>
      </w:r>
      <w:r w:rsidR="005308BF" w:rsidRPr="00C72345">
        <w:rPr>
          <w:rFonts w:cs="Arial"/>
        </w:rPr>
        <w:t xml:space="preserve"> </w:t>
      </w:r>
      <w:r w:rsidRPr="00C72345">
        <w:rPr>
          <w:rFonts w:cs="Arial"/>
        </w:rPr>
        <w:t xml:space="preserve">[], vice-président de l’Association ukrainienne de sociologie), Imed </w:t>
      </w:r>
      <w:proofErr w:type="spellStart"/>
      <w:r w:rsidRPr="00C72345">
        <w:rPr>
          <w:rFonts w:cs="Arial"/>
        </w:rPr>
        <w:t>Melliti</w:t>
      </w:r>
      <w:proofErr w:type="spellEnd"/>
      <w:r w:rsidRPr="00C72345">
        <w:rPr>
          <w:rFonts w:cs="Arial"/>
        </w:rPr>
        <w:t xml:space="preserve"> </w:t>
      </w:r>
      <w:r w:rsidR="001144BC" w:rsidRPr="00C72345">
        <w:rPr>
          <w:rFonts w:cs="Arial"/>
        </w:rPr>
        <w:t>[</w:t>
      </w:r>
      <w:r w:rsidRPr="00C72345">
        <w:rPr>
          <w:rFonts w:cs="Arial"/>
        </w:rPr>
        <w:t>Institut supérieur des sciences humaines de Tunis [Tunisie], président de l’AISLF</w:t>
      </w:r>
      <w:r w:rsidR="001144BC" w:rsidRPr="00C72345">
        <w:rPr>
          <w:rFonts w:cs="Arial"/>
        </w:rPr>
        <w:t>]</w:t>
      </w:r>
      <w:r w:rsidRPr="00C72345">
        <w:rPr>
          <w:rFonts w:cs="Arial"/>
        </w:rPr>
        <w:t xml:space="preserve"> et </w:t>
      </w:r>
      <w:proofErr w:type="spellStart"/>
      <w:r w:rsidRPr="00C72345">
        <w:rPr>
          <w:rFonts w:cs="Arial"/>
        </w:rPr>
        <w:t>Aylin</w:t>
      </w:r>
      <w:proofErr w:type="spellEnd"/>
      <w:r w:rsidRPr="00C72345">
        <w:rPr>
          <w:rFonts w:cs="Arial"/>
        </w:rPr>
        <w:t xml:space="preserve"> </w:t>
      </w:r>
      <w:proofErr w:type="spellStart"/>
      <w:r w:rsidRPr="00C72345">
        <w:rPr>
          <w:rFonts w:cs="Arial"/>
        </w:rPr>
        <w:t>Topal</w:t>
      </w:r>
      <w:proofErr w:type="spellEnd"/>
      <w:r w:rsidRPr="00C72345">
        <w:rPr>
          <w:rFonts w:cs="Arial"/>
        </w:rPr>
        <w:t xml:space="preserve"> </w:t>
      </w:r>
      <w:r w:rsidR="001144BC" w:rsidRPr="00C72345">
        <w:rPr>
          <w:rFonts w:cs="Arial"/>
        </w:rPr>
        <w:t>[</w:t>
      </w:r>
      <w:r w:rsidRPr="00C72345">
        <w:rPr>
          <w:rFonts w:cs="Arial"/>
        </w:rPr>
        <w:t xml:space="preserve">Middle East </w:t>
      </w:r>
      <w:proofErr w:type="spellStart"/>
      <w:r w:rsidRPr="00C72345">
        <w:rPr>
          <w:rFonts w:cs="Arial"/>
        </w:rPr>
        <w:t>Technical</w:t>
      </w:r>
      <w:proofErr w:type="spellEnd"/>
      <w:r w:rsidRPr="00C72345">
        <w:rPr>
          <w:rFonts w:cs="Arial"/>
        </w:rPr>
        <w:t xml:space="preserve"> University, Ankara [Turquie], secrétaire générale de l’Association turque de sciences sociales, en distanciel</w:t>
      </w:r>
      <w:r w:rsidR="001144BC" w:rsidRPr="00C72345">
        <w:rPr>
          <w:rFonts w:cs="Arial"/>
        </w:rPr>
        <w:t>]</w:t>
      </w:r>
      <w:r w:rsidRPr="00C72345">
        <w:rPr>
          <w:rFonts w:cs="Arial"/>
        </w:rPr>
        <w:t>.</w:t>
      </w:r>
    </w:p>
    <w:p w14:paraId="6E038FE3" w14:textId="2B3DFE21" w:rsidR="00E22EA9" w:rsidRPr="00C72345" w:rsidRDefault="00E22EA9" w:rsidP="00C742FA">
      <w:pPr>
        <w:pStyle w:val="Paragraphedeliste"/>
        <w:numPr>
          <w:ilvl w:val="0"/>
          <w:numId w:val="28"/>
        </w:numPr>
        <w:rPr>
          <w:rFonts w:cs="Arial"/>
        </w:rPr>
      </w:pPr>
      <w:r w:rsidRPr="00C72345">
        <w:rPr>
          <w:rFonts w:cs="Arial"/>
        </w:rPr>
        <w:t>Animation</w:t>
      </w:r>
      <w:r w:rsidR="001144BC" w:rsidRPr="00C72345">
        <w:rPr>
          <w:rFonts w:cs="Arial"/>
        </w:rPr>
        <w:t> </w:t>
      </w:r>
      <w:r w:rsidRPr="00C72345">
        <w:rPr>
          <w:rFonts w:cs="Arial"/>
        </w:rPr>
        <w:t xml:space="preserve">: Stéphane Dufoix et Igor </w:t>
      </w:r>
      <w:proofErr w:type="spellStart"/>
      <w:r w:rsidRPr="00C72345">
        <w:rPr>
          <w:rFonts w:cs="Arial"/>
        </w:rPr>
        <w:t>Martinache</w:t>
      </w:r>
      <w:proofErr w:type="spellEnd"/>
      <w:r w:rsidRPr="00C72345">
        <w:rPr>
          <w:rFonts w:cs="Arial"/>
        </w:rPr>
        <w:t xml:space="preserve"> (CE de l’AFS).</w:t>
      </w:r>
    </w:p>
    <w:p w14:paraId="19B3DC65" w14:textId="77777777" w:rsidR="00E22EA9" w:rsidRPr="00C72345" w:rsidRDefault="00E22EA9" w:rsidP="00A86F83">
      <w:pPr>
        <w:pStyle w:val="Titre1"/>
        <w:rPr>
          <w:rFonts w:cs="Arial"/>
        </w:rPr>
      </w:pPr>
      <w:bookmarkStart w:id="39" w:name="_Toc137235583"/>
      <w:r w:rsidRPr="00C72345">
        <w:rPr>
          <w:rFonts w:cs="Arial"/>
        </w:rPr>
        <w:t>Sessions thématiques</w:t>
      </w:r>
      <w:bookmarkEnd w:id="39"/>
    </w:p>
    <w:p w14:paraId="241ADBF2" w14:textId="77777777" w:rsidR="00E22EA9" w:rsidRPr="00C72345" w:rsidRDefault="00E22EA9" w:rsidP="00735A1B">
      <w:pPr>
        <w:pStyle w:val="Titre2"/>
        <w:rPr>
          <w:rFonts w:ascii="Arial" w:hAnsi="Arial" w:cs="Arial"/>
        </w:rPr>
      </w:pPr>
      <w:bookmarkStart w:id="40" w:name="_Toc137235584"/>
      <w:r w:rsidRPr="00C72345">
        <w:rPr>
          <w:rFonts w:ascii="Arial" w:hAnsi="Arial" w:cs="Arial"/>
        </w:rPr>
        <w:t>Enjeux et perspectives critiques dans l’analyse de la participation citoyenne et de la démocratisation des savoirs</w:t>
      </w:r>
      <w:bookmarkEnd w:id="40"/>
    </w:p>
    <w:p w14:paraId="357490CE" w14:textId="212376AA" w:rsidR="00E22EA9" w:rsidRPr="00C72345" w:rsidRDefault="00E22EA9" w:rsidP="008739F5">
      <w:pPr>
        <w:rPr>
          <w:rFonts w:cs="Arial"/>
        </w:rPr>
      </w:pPr>
      <w:r w:rsidRPr="00C72345">
        <w:rPr>
          <w:rFonts w:cs="Arial"/>
        </w:rPr>
        <w:t>Salle</w:t>
      </w:r>
      <w:r w:rsidR="005308BF" w:rsidRPr="00C72345">
        <w:rPr>
          <w:rFonts w:cs="Arial"/>
        </w:rPr>
        <w:t> </w:t>
      </w:r>
      <w:r w:rsidRPr="00C72345">
        <w:rPr>
          <w:rFonts w:cs="Arial"/>
        </w:rPr>
        <w:t xml:space="preserve">216 (GAIA), pendant les </w:t>
      </w:r>
      <w:r w:rsidR="00A678FA" w:rsidRPr="00C72345">
        <w:rPr>
          <w:rFonts w:cs="Arial"/>
        </w:rPr>
        <w:t>Sessions</w:t>
      </w:r>
      <w:r w:rsidR="005308BF" w:rsidRPr="00C72345">
        <w:rPr>
          <w:rFonts w:cs="Arial"/>
        </w:rPr>
        <w:t> </w:t>
      </w:r>
      <w:r w:rsidRPr="00C72345">
        <w:rPr>
          <w:rFonts w:cs="Arial"/>
        </w:rPr>
        <w:t xml:space="preserve">2 et 3 des </w:t>
      </w:r>
      <w:proofErr w:type="spellStart"/>
      <w:r w:rsidRPr="00C72345">
        <w:rPr>
          <w:rFonts w:cs="Arial"/>
        </w:rPr>
        <w:t>RT</w:t>
      </w:r>
      <w:proofErr w:type="spellEnd"/>
    </w:p>
    <w:p w14:paraId="786F0372" w14:textId="0494D246" w:rsidR="00E22EA9" w:rsidRPr="00C72345" w:rsidRDefault="00E22EA9" w:rsidP="008739F5">
      <w:pPr>
        <w:rPr>
          <w:rFonts w:cs="Arial"/>
        </w:rPr>
      </w:pPr>
      <w:r w:rsidRPr="00C72345">
        <w:rPr>
          <w:rFonts w:cs="Arial"/>
        </w:rPr>
        <w:t xml:space="preserve"> </w:t>
      </w:r>
      <w:r w:rsidRPr="00C72345">
        <w:rPr>
          <w:rFonts w:cs="Arial"/>
        </w:rPr>
        <w:t xml:space="preserve">L’essor des sciences et recherches participatives s’inscrit dans un contexte de double crise démocratique et environnementale, se caractérisant par un rejet des formes d’expertise technocratique excluant les contributions citoyennes au débat public, et de remise en cause du monopole des scientifiques dans la production des savoirs. Ces démarches de </w:t>
      </w:r>
      <w:proofErr w:type="spellStart"/>
      <w:r w:rsidRPr="00C72345">
        <w:rPr>
          <w:rFonts w:cs="Arial"/>
        </w:rPr>
        <w:t>coproduction</w:t>
      </w:r>
      <w:proofErr w:type="spellEnd"/>
      <w:r w:rsidRPr="00C72345">
        <w:rPr>
          <w:rFonts w:cs="Arial"/>
        </w:rPr>
        <w:t xml:space="preserve"> de savoirs ont en commun d’interroger l’idée traditionnelle de "neutralité axiologique" du savant et reconfigurent les frontières entre sciences et sociétés.</w:t>
      </w:r>
      <w:r w:rsidR="00C742FA" w:rsidRPr="00C72345">
        <w:rPr>
          <w:rFonts w:cs="Arial"/>
        </w:rPr>
        <w:t xml:space="preserve"> </w:t>
      </w:r>
      <w:r w:rsidRPr="00C72345">
        <w:rPr>
          <w:rFonts w:cs="Arial"/>
        </w:rPr>
        <w:t>Toutefois, les sciences et recherches participatives (</w:t>
      </w:r>
      <w:proofErr w:type="spellStart"/>
      <w:r w:rsidRPr="00C72345">
        <w:rPr>
          <w:rFonts w:cs="Arial"/>
        </w:rPr>
        <w:t>SRP</w:t>
      </w:r>
      <w:proofErr w:type="spellEnd"/>
      <w:r w:rsidRPr="00C72345">
        <w:rPr>
          <w:rFonts w:cs="Arial"/>
        </w:rPr>
        <w:t>) sont loin d’être un ensemble homogène</w:t>
      </w:r>
      <w:r w:rsidR="001144BC" w:rsidRPr="00C72345">
        <w:rPr>
          <w:rFonts w:cs="Arial"/>
        </w:rPr>
        <w:t> </w:t>
      </w:r>
      <w:r w:rsidRPr="00C72345">
        <w:rPr>
          <w:rFonts w:cs="Arial"/>
        </w:rPr>
        <w:t xml:space="preserve">: nébuleuse aux contours mouvants, la famille des </w:t>
      </w:r>
      <w:proofErr w:type="spellStart"/>
      <w:r w:rsidRPr="00C72345">
        <w:rPr>
          <w:rFonts w:cs="Arial"/>
        </w:rPr>
        <w:t>SRP</w:t>
      </w:r>
      <w:proofErr w:type="spellEnd"/>
      <w:r w:rsidRPr="00C72345">
        <w:rPr>
          <w:rFonts w:cs="Arial"/>
        </w:rPr>
        <w:t xml:space="preserve"> recouvre un faisceau diversifié de démarches plus ou moins critiques de </w:t>
      </w:r>
      <w:proofErr w:type="spellStart"/>
      <w:r w:rsidRPr="00C72345">
        <w:rPr>
          <w:rFonts w:cs="Arial"/>
        </w:rPr>
        <w:t>coproduction</w:t>
      </w:r>
      <w:proofErr w:type="spellEnd"/>
      <w:r w:rsidRPr="00C72345">
        <w:rPr>
          <w:rFonts w:cs="Arial"/>
        </w:rPr>
        <w:t xml:space="preserve"> des savoirs, </w:t>
      </w:r>
      <w:r w:rsidR="00A678FA" w:rsidRPr="00C72345">
        <w:rPr>
          <w:rFonts w:cs="Arial"/>
        </w:rPr>
        <w:t>sous-tendues</w:t>
      </w:r>
      <w:r w:rsidRPr="00C72345">
        <w:rPr>
          <w:rFonts w:cs="Arial"/>
        </w:rPr>
        <w:t xml:space="preserve"> par une pluralité d’enjeux politiques, épistémologiques, méthodologiques et éthiques. Le spectre des </w:t>
      </w:r>
      <w:proofErr w:type="spellStart"/>
      <w:r w:rsidRPr="00C72345">
        <w:rPr>
          <w:rFonts w:cs="Arial"/>
        </w:rPr>
        <w:t>SRP</w:t>
      </w:r>
      <w:proofErr w:type="spellEnd"/>
      <w:r w:rsidRPr="00C72345">
        <w:rPr>
          <w:rFonts w:cs="Arial"/>
        </w:rPr>
        <w:t xml:space="preserve"> s’étend à plusieurs lignées</w:t>
      </w:r>
      <w:r w:rsidR="001144BC" w:rsidRPr="00C72345">
        <w:rPr>
          <w:rFonts w:cs="Arial"/>
        </w:rPr>
        <w:t> </w:t>
      </w:r>
      <w:r w:rsidRPr="00C72345">
        <w:rPr>
          <w:rFonts w:cs="Arial"/>
        </w:rPr>
        <w:t xml:space="preserve">: 1) des recherches participatives </w:t>
      </w:r>
      <w:r w:rsidR="00A678FA" w:rsidRPr="00C72345">
        <w:rPr>
          <w:rFonts w:cs="Arial"/>
        </w:rPr>
        <w:t>radicales caractérisées</w:t>
      </w:r>
      <w:r w:rsidRPr="00C72345">
        <w:rPr>
          <w:rFonts w:cs="Arial"/>
        </w:rPr>
        <w:t xml:space="preserve"> par la lutte contre la hiérarchie des pouvoirs et des savoirs dans le sillage des épistémologies féministes, </w:t>
      </w:r>
      <w:proofErr w:type="spellStart"/>
      <w:r w:rsidRPr="00C72345">
        <w:rPr>
          <w:rFonts w:cs="Arial"/>
        </w:rPr>
        <w:t>décoloniales</w:t>
      </w:r>
      <w:proofErr w:type="spellEnd"/>
      <w:r w:rsidRPr="00C72345">
        <w:rPr>
          <w:rFonts w:cs="Arial"/>
        </w:rPr>
        <w:t xml:space="preserve"> et postcoloniales</w:t>
      </w:r>
      <w:r w:rsidR="005308BF" w:rsidRPr="00C72345">
        <w:rPr>
          <w:rFonts w:cs="Arial"/>
        </w:rPr>
        <w:t xml:space="preserve"> </w:t>
      </w:r>
      <w:r w:rsidRPr="00C72345">
        <w:rPr>
          <w:rFonts w:cs="Arial"/>
        </w:rPr>
        <w:t xml:space="preserve">-, 2) aux sciences participatives, dans le champ de la gouvernance des risques et de la biodiversité, s’inscrivant dans une perspective à la fois de vigilance collective et d’acculturation aux normes scientifiques conventionnelles, 3) en passant par les recherches collaboratives et partenariales, notamment dans le travail social et les sciences de l’éducation, renvoyant à un partenariat réflexif visant la </w:t>
      </w:r>
      <w:proofErr w:type="spellStart"/>
      <w:r w:rsidRPr="00C72345">
        <w:rPr>
          <w:rFonts w:cs="Arial"/>
        </w:rPr>
        <w:t>coproduction</w:t>
      </w:r>
      <w:proofErr w:type="spellEnd"/>
      <w:r w:rsidRPr="00C72345">
        <w:rPr>
          <w:rFonts w:cs="Arial"/>
        </w:rPr>
        <w:t xml:space="preserve"> de savoirs "actionnables", c’est-à-dire construits dans et pour l’action.</w:t>
      </w:r>
      <w:r w:rsidR="00C742FA" w:rsidRPr="00C72345">
        <w:rPr>
          <w:rFonts w:cs="Arial"/>
        </w:rPr>
        <w:t xml:space="preserve"> </w:t>
      </w:r>
      <w:r w:rsidRPr="00C72345">
        <w:rPr>
          <w:rFonts w:cs="Arial"/>
        </w:rPr>
        <w:t xml:space="preserve">Les </w:t>
      </w:r>
      <w:proofErr w:type="spellStart"/>
      <w:r w:rsidRPr="00C72345">
        <w:rPr>
          <w:rFonts w:cs="Arial"/>
        </w:rPr>
        <w:t>SRP</w:t>
      </w:r>
      <w:proofErr w:type="spellEnd"/>
      <w:r w:rsidRPr="00C72345">
        <w:rPr>
          <w:rFonts w:cs="Arial"/>
        </w:rPr>
        <w:t xml:space="preserve"> conditionnent et matérialisent les croisements entre les savoirs, les institutions, les espaces et les groupes sociaux aux cultures, aux normes, aux capitaux (</w:t>
      </w:r>
      <w:proofErr w:type="spellStart"/>
      <w:r w:rsidRPr="00C72345">
        <w:rPr>
          <w:rFonts w:cs="Arial"/>
        </w:rPr>
        <w:t>socioéconomiques</w:t>
      </w:r>
      <w:proofErr w:type="spellEnd"/>
      <w:r w:rsidRPr="00C72345">
        <w:rPr>
          <w:rFonts w:cs="Arial"/>
        </w:rPr>
        <w:t>, culturels) et aux statuts pluriels. De plus en plus financées par les fondations (</w:t>
      </w:r>
      <w:proofErr w:type="spellStart"/>
      <w:r w:rsidRPr="00C72345">
        <w:rPr>
          <w:rFonts w:cs="Arial"/>
        </w:rPr>
        <w:t>Carasso</w:t>
      </w:r>
      <w:proofErr w:type="spellEnd"/>
      <w:r w:rsidRPr="00C72345">
        <w:rPr>
          <w:rFonts w:cs="Arial"/>
        </w:rPr>
        <w:t xml:space="preserve">, Fondation de France) et les organismes publics (ANR, ADEME), les </w:t>
      </w:r>
      <w:proofErr w:type="spellStart"/>
      <w:r w:rsidRPr="00C72345">
        <w:rPr>
          <w:rFonts w:cs="Arial"/>
        </w:rPr>
        <w:t>SRP</w:t>
      </w:r>
      <w:proofErr w:type="spellEnd"/>
      <w:r w:rsidRPr="00C72345">
        <w:rPr>
          <w:rFonts w:cs="Arial"/>
        </w:rPr>
        <w:t xml:space="preserve"> s’institutionnalisent. Ce processus pose des questions de récupération, d’instrumentalisation et d’encadrement qu’il convient d’explorer.</w:t>
      </w:r>
      <w:r w:rsidR="00C742FA" w:rsidRPr="00C72345">
        <w:rPr>
          <w:rFonts w:cs="Arial"/>
        </w:rPr>
        <w:t xml:space="preserve"> </w:t>
      </w:r>
      <w:r w:rsidRPr="00C72345">
        <w:rPr>
          <w:rFonts w:cs="Arial"/>
        </w:rPr>
        <w:t xml:space="preserve">Afin d’explorer cette diversité des </w:t>
      </w:r>
      <w:proofErr w:type="spellStart"/>
      <w:r w:rsidRPr="00C72345">
        <w:rPr>
          <w:rFonts w:cs="Arial"/>
        </w:rPr>
        <w:t>SRP</w:t>
      </w:r>
      <w:proofErr w:type="spellEnd"/>
      <w:r w:rsidRPr="00C72345">
        <w:rPr>
          <w:rFonts w:cs="Arial"/>
        </w:rPr>
        <w:t xml:space="preserve">, deux sessions sont organisées par une équipe interdisciplinaire </w:t>
      </w:r>
      <w:r w:rsidR="00A678FA" w:rsidRPr="00C72345">
        <w:rPr>
          <w:rFonts w:cs="Arial"/>
        </w:rPr>
        <w:t>constituée</w:t>
      </w:r>
      <w:r w:rsidRPr="00C72345">
        <w:rPr>
          <w:rFonts w:cs="Arial"/>
        </w:rPr>
        <w:t xml:space="preserve"> de membres du Groupement d’Intérêt </w:t>
      </w:r>
      <w:r w:rsidR="00A678FA" w:rsidRPr="00C72345">
        <w:rPr>
          <w:rFonts w:cs="Arial"/>
        </w:rPr>
        <w:t>scientifique</w:t>
      </w:r>
      <w:r w:rsidRPr="00C72345">
        <w:rPr>
          <w:rFonts w:cs="Arial"/>
        </w:rPr>
        <w:t xml:space="preserve"> "Démocratie et Participation", qui accueille un axe "Démocratie et savoirs", et du collectif </w:t>
      </w:r>
      <w:proofErr w:type="spellStart"/>
      <w:r w:rsidRPr="00C72345">
        <w:rPr>
          <w:rFonts w:cs="Arial"/>
        </w:rPr>
        <w:t>RECIPES</w:t>
      </w:r>
      <w:proofErr w:type="spellEnd"/>
      <w:r w:rsidRPr="00C72345">
        <w:rPr>
          <w:rFonts w:cs="Arial"/>
        </w:rPr>
        <w:t xml:space="preserve"> - Recherches </w:t>
      </w:r>
      <w:r w:rsidR="00A678FA" w:rsidRPr="00C72345">
        <w:rPr>
          <w:rFonts w:cs="Arial"/>
        </w:rPr>
        <w:t>en</w:t>
      </w:r>
      <w:r w:rsidRPr="00C72345">
        <w:rPr>
          <w:rFonts w:cs="Arial"/>
        </w:rPr>
        <w:t xml:space="preserve"> Commun </w:t>
      </w:r>
      <w:r w:rsidR="00A678FA" w:rsidRPr="00C72345">
        <w:rPr>
          <w:rFonts w:cs="Arial"/>
        </w:rPr>
        <w:t>interdisciplinaire</w:t>
      </w:r>
      <w:r w:rsidRPr="00C72345">
        <w:rPr>
          <w:rFonts w:cs="Arial"/>
        </w:rPr>
        <w:t xml:space="preserve"> sur les Problèmes </w:t>
      </w:r>
      <w:r w:rsidR="00A678FA" w:rsidRPr="00C72345">
        <w:rPr>
          <w:rFonts w:cs="Arial"/>
        </w:rPr>
        <w:t>environnementaux</w:t>
      </w:r>
      <w:r w:rsidRPr="00C72345">
        <w:rPr>
          <w:rFonts w:cs="Arial"/>
        </w:rPr>
        <w:t xml:space="preserve"> </w:t>
      </w:r>
      <w:r w:rsidR="00A678FA" w:rsidRPr="00C72345">
        <w:rPr>
          <w:rFonts w:cs="Arial"/>
        </w:rPr>
        <w:t>sociaux</w:t>
      </w:r>
      <w:r w:rsidRPr="00C72345">
        <w:rPr>
          <w:rFonts w:cs="Arial"/>
        </w:rPr>
        <w:t xml:space="preserve"> et sanitaires.</w:t>
      </w:r>
    </w:p>
    <w:p w14:paraId="7C200661" w14:textId="758D375C" w:rsidR="00E22EA9" w:rsidRPr="00C72345" w:rsidRDefault="00E22EA9" w:rsidP="00C742FA">
      <w:pPr>
        <w:pStyle w:val="Paragraphedeliste"/>
        <w:numPr>
          <w:ilvl w:val="0"/>
          <w:numId w:val="29"/>
        </w:numPr>
        <w:rPr>
          <w:rFonts w:cs="Arial"/>
        </w:rPr>
      </w:pPr>
      <w:proofErr w:type="spellStart"/>
      <w:r w:rsidRPr="00C72345">
        <w:rPr>
          <w:rFonts w:cs="Arial"/>
        </w:rPr>
        <w:t>Intervenant-es</w:t>
      </w:r>
      <w:proofErr w:type="spellEnd"/>
      <w:r w:rsidR="001144BC" w:rsidRPr="00C72345">
        <w:rPr>
          <w:rFonts w:cs="Arial"/>
        </w:rPr>
        <w:t> </w:t>
      </w:r>
      <w:r w:rsidRPr="00C72345">
        <w:rPr>
          <w:rFonts w:cs="Arial"/>
        </w:rPr>
        <w:t>: Béatrice Maurines (U.</w:t>
      </w:r>
      <w:r w:rsidR="005308BF" w:rsidRPr="00C72345">
        <w:rPr>
          <w:rFonts w:cs="Arial"/>
        </w:rPr>
        <w:t> </w:t>
      </w:r>
      <w:r w:rsidRPr="00C72345">
        <w:rPr>
          <w:rFonts w:cs="Arial"/>
        </w:rPr>
        <w:t>Lyon</w:t>
      </w:r>
      <w:r w:rsidR="005308BF" w:rsidRPr="00C72345">
        <w:rPr>
          <w:rFonts w:cs="Arial"/>
        </w:rPr>
        <w:t> </w:t>
      </w:r>
      <w:r w:rsidRPr="00C72345">
        <w:rPr>
          <w:rFonts w:cs="Arial"/>
        </w:rPr>
        <w:t xml:space="preserve">2, </w:t>
      </w:r>
      <w:proofErr w:type="spellStart"/>
      <w:r w:rsidRPr="00C72345">
        <w:rPr>
          <w:rFonts w:cs="Arial"/>
        </w:rPr>
        <w:t>CMW</w:t>
      </w:r>
      <w:proofErr w:type="spellEnd"/>
      <w:r w:rsidRPr="00C72345">
        <w:rPr>
          <w:rFonts w:cs="Arial"/>
        </w:rPr>
        <w:t xml:space="preserve">), Frédéric </w:t>
      </w:r>
      <w:proofErr w:type="spellStart"/>
      <w:r w:rsidRPr="00C72345">
        <w:rPr>
          <w:rFonts w:cs="Arial"/>
        </w:rPr>
        <w:t>Mougeot</w:t>
      </w:r>
      <w:proofErr w:type="spellEnd"/>
      <w:r w:rsidRPr="00C72345">
        <w:rPr>
          <w:rFonts w:cs="Arial"/>
        </w:rPr>
        <w:t xml:space="preserve"> (</w:t>
      </w:r>
      <w:proofErr w:type="spellStart"/>
      <w:r w:rsidRPr="00C72345">
        <w:rPr>
          <w:rFonts w:cs="Arial"/>
        </w:rPr>
        <w:t>ENSEIS</w:t>
      </w:r>
      <w:proofErr w:type="spellEnd"/>
      <w:r w:rsidRPr="00C72345">
        <w:rPr>
          <w:rFonts w:cs="Arial"/>
        </w:rPr>
        <w:t xml:space="preserve">, </w:t>
      </w:r>
      <w:proofErr w:type="spellStart"/>
      <w:r w:rsidRPr="00C72345">
        <w:rPr>
          <w:rFonts w:cs="Arial"/>
        </w:rPr>
        <w:t>CMW</w:t>
      </w:r>
      <w:proofErr w:type="spellEnd"/>
      <w:r w:rsidRPr="00C72345">
        <w:rPr>
          <w:rFonts w:cs="Arial"/>
        </w:rPr>
        <w:t>),</w:t>
      </w:r>
      <w:r w:rsidR="00C742FA" w:rsidRPr="00C72345">
        <w:rPr>
          <w:rFonts w:cs="Arial"/>
        </w:rPr>
        <w:t xml:space="preserve"> </w:t>
      </w:r>
      <w:r w:rsidRPr="00C72345">
        <w:rPr>
          <w:rFonts w:cs="Arial"/>
        </w:rPr>
        <w:t xml:space="preserve">Renaud </w:t>
      </w:r>
      <w:proofErr w:type="spellStart"/>
      <w:r w:rsidRPr="00C72345">
        <w:rPr>
          <w:rFonts w:cs="Arial"/>
        </w:rPr>
        <w:t>Debailly</w:t>
      </w:r>
      <w:proofErr w:type="spellEnd"/>
      <w:r w:rsidRPr="00C72345">
        <w:rPr>
          <w:rFonts w:cs="Arial"/>
        </w:rPr>
        <w:t xml:space="preserve"> (Sorbonne Université, </w:t>
      </w:r>
      <w:proofErr w:type="spellStart"/>
      <w:r w:rsidRPr="00C72345">
        <w:rPr>
          <w:rFonts w:cs="Arial"/>
        </w:rPr>
        <w:t>GEMASS</w:t>
      </w:r>
      <w:proofErr w:type="spellEnd"/>
      <w:r w:rsidRPr="00C72345">
        <w:rPr>
          <w:rFonts w:cs="Arial"/>
        </w:rPr>
        <w:t xml:space="preserve">), Anne </w:t>
      </w:r>
      <w:proofErr w:type="spellStart"/>
      <w:r w:rsidRPr="00C72345">
        <w:rPr>
          <w:rFonts w:cs="Arial"/>
        </w:rPr>
        <w:t>Dozières</w:t>
      </w:r>
      <w:proofErr w:type="spellEnd"/>
      <w:r w:rsidRPr="00C72345">
        <w:rPr>
          <w:rFonts w:cs="Arial"/>
        </w:rPr>
        <w:t xml:space="preserve"> (chef de projet, </w:t>
      </w:r>
      <w:proofErr w:type="spellStart"/>
      <w:r w:rsidRPr="00C72345">
        <w:rPr>
          <w:rFonts w:cs="Arial"/>
        </w:rPr>
        <w:t>MNHN</w:t>
      </w:r>
      <w:proofErr w:type="spellEnd"/>
      <w:r w:rsidRPr="00C72345">
        <w:rPr>
          <w:rFonts w:cs="Arial"/>
        </w:rPr>
        <w:t xml:space="preserve">, </w:t>
      </w:r>
      <w:proofErr w:type="spellStart"/>
      <w:r w:rsidRPr="00C72345">
        <w:rPr>
          <w:rFonts w:cs="Arial"/>
        </w:rPr>
        <w:t>CESCO</w:t>
      </w:r>
      <w:proofErr w:type="spellEnd"/>
      <w:r w:rsidRPr="00C72345">
        <w:rPr>
          <w:rFonts w:cs="Arial"/>
        </w:rPr>
        <w:t xml:space="preserve">), Laure </w:t>
      </w:r>
      <w:proofErr w:type="spellStart"/>
      <w:r w:rsidRPr="00C72345">
        <w:rPr>
          <w:rFonts w:cs="Arial"/>
        </w:rPr>
        <w:t>Turcati</w:t>
      </w:r>
      <w:proofErr w:type="spellEnd"/>
      <w:r w:rsidRPr="00C72345">
        <w:rPr>
          <w:rFonts w:cs="Arial"/>
        </w:rPr>
        <w:t xml:space="preserve"> (Sorbonne Université, </w:t>
      </w:r>
      <w:r w:rsidR="00A678FA" w:rsidRPr="00C72345">
        <w:rPr>
          <w:rFonts w:cs="Arial"/>
        </w:rPr>
        <w:t>Écologue</w:t>
      </w:r>
      <w:r w:rsidRPr="00C72345">
        <w:rPr>
          <w:rFonts w:cs="Arial"/>
        </w:rPr>
        <w:t>), Gilles Monceau (</w:t>
      </w:r>
      <w:proofErr w:type="spellStart"/>
      <w:r w:rsidRPr="00C72345">
        <w:rPr>
          <w:rFonts w:cs="Arial"/>
        </w:rPr>
        <w:t>CY</w:t>
      </w:r>
      <w:proofErr w:type="spellEnd"/>
      <w:r w:rsidRPr="00C72345">
        <w:rPr>
          <w:rFonts w:cs="Arial"/>
        </w:rPr>
        <w:t xml:space="preserve"> Cergy Paris</w:t>
      </w:r>
      <w:r w:rsidR="00C742FA" w:rsidRPr="00C72345">
        <w:rPr>
          <w:rFonts w:cs="Arial"/>
        </w:rPr>
        <w:t xml:space="preserve"> </w:t>
      </w:r>
      <w:r w:rsidRPr="00C72345">
        <w:rPr>
          <w:rFonts w:cs="Arial"/>
        </w:rPr>
        <w:t xml:space="preserve">Université, </w:t>
      </w:r>
      <w:proofErr w:type="spellStart"/>
      <w:r w:rsidRPr="00C72345">
        <w:rPr>
          <w:rFonts w:cs="Arial"/>
        </w:rPr>
        <w:t>EMA</w:t>
      </w:r>
      <w:proofErr w:type="spellEnd"/>
      <w:r w:rsidRPr="00C72345">
        <w:rPr>
          <w:rFonts w:cs="Arial"/>
        </w:rPr>
        <w:t xml:space="preserve">), </w:t>
      </w:r>
      <w:proofErr w:type="spellStart"/>
      <w:r w:rsidRPr="00C72345">
        <w:rPr>
          <w:rFonts w:cs="Arial"/>
        </w:rPr>
        <w:t>Pierrine</w:t>
      </w:r>
      <w:proofErr w:type="spellEnd"/>
      <w:r w:rsidRPr="00C72345">
        <w:rPr>
          <w:rFonts w:cs="Arial"/>
        </w:rPr>
        <w:t xml:space="preserve"> Robin (U.</w:t>
      </w:r>
      <w:r w:rsidR="005308BF" w:rsidRPr="00C72345">
        <w:rPr>
          <w:rFonts w:cs="Arial"/>
        </w:rPr>
        <w:t> </w:t>
      </w:r>
      <w:r w:rsidRPr="00C72345">
        <w:rPr>
          <w:rFonts w:cs="Arial"/>
        </w:rPr>
        <w:t xml:space="preserve">Paris-Est-Créteil, </w:t>
      </w:r>
      <w:proofErr w:type="spellStart"/>
      <w:r w:rsidR="00A678FA" w:rsidRPr="00C72345">
        <w:rPr>
          <w:rFonts w:cs="Arial"/>
        </w:rPr>
        <w:t>Lirtes</w:t>
      </w:r>
      <w:proofErr w:type="spellEnd"/>
      <w:r w:rsidRPr="00C72345">
        <w:rPr>
          <w:rFonts w:cs="Arial"/>
        </w:rPr>
        <w:t xml:space="preserve">), Karine </w:t>
      </w:r>
      <w:proofErr w:type="spellStart"/>
      <w:r w:rsidRPr="00C72345">
        <w:rPr>
          <w:rFonts w:cs="Arial"/>
        </w:rPr>
        <w:t>Gatelier</w:t>
      </w:r>
      <w:proofErr w:type="spellEnd"/>
      <w:r w:rsidRPr="00C72345">
        <w:rPr>
          <w:rFonts w:cs="Arial"/>
        </w:rPr>
        <w:t xml:space="preserve"> (</w:t>
      </w:r>
      <w:proofErr w:type="spellStart"/>
      <w:r w:rsidRPr="00C72345">
        <w:rPr>
          <w:rFonts w:cs="Arial"/>
        </w:rPr>
        <w:t>UGA</w:t>
      </w:r>
      <w:proofErr w:type="spellEnd"/>
      <w:r w:rsidRPr="00C72345">
        <w:rPr>
          <w:rFonts w:cs="Arial"/>
        </w:rPr>
        <w:t>, PACTE/Modus Operandi</w:t>
      </w:r>
      <w:r w:rsidR="000935D4" w:rsidRPr="00C72345">
        <w:rPr>
          <w:rFonts w:cs="Arial"/>
        </w:rPr>
        <w:t>),</w:t>
      </w:r>
      <w:r w:rsidRPr="00C72345">
        <w:rPr>
          <w:rFonts w:cs="Arial"/>
        </w:rPr>
        <w:t xml:space="preserve"> </w:t>
      </w:r>
      <w:proofErr w:type="spellStart"/>
      <w:r w:rsidRPr="00C72345">
        <w:rPr>
          <w:rFonts w:cs="Arial"/>
        </w:rPr>
        <w:t>Elise</w:t>
      </w:r>
      <w:proofErr w:type="spellEnd"/>
      <w:r w:rsidRPr="00C72345">
        <w:rPr>
          <w:rFonts w:cs="Arial"/>
        </w:rPr>
        <w:t xml:space="preserve"> </w:t>
      </w:r>
      <w:proofErr w:type="spellStart"/>
      <w:r w:rsidRPr="00C72345">
        <w:rPr>
          <w:rFonts w:cs="Arial"/>
        </w:rPr>
        <w:t>Demeulenaere</w:t>
      </w:r>
      <w:proofErr w:type="spellEnd"/>
      <w:r w:rsidRPr="00C72345">
        <w:rPr>
          <w:rFonts w:cs="Arial"/>
        </w:rPr>
        <w:t xml:space="preserve"> (CNRS, </w:t>
      </w:r>
      <w:proofErr w:type="spellStart"/>
      <w:r w:rsidRPr="00C72345">
        <w:rPr>
          <w:rFonts w:cs="Arial"/>
        </w:rPr>
        <w:t>CAK</w:t>
      </w:r>
      <w:proofErr w:type="spellEnd"/>
      <w:r w:rsidRPr="00C72345">
        <w:rPr>
          <w:rFonts w:cs="Arial"/>
        </w:rPr>
        <w:t>), Maïté Juan (</w:t>
      </w:r>
      <w:proofErr w:type="spellStart"/>
      <w:r w:rsidRPr="00C72345">
        <w:rPr>
          <w:rFonts w:cs="Arial"/>
        </w:rPr>
        <w:t>CY</w:t>
      </w:r>
      <w:proofErr w:type="spellEnd"/>
      <w:r w:rsidRPr="00C72345">
        <w:rPr>
          <w:rFonts w:cs="Arial"/>
        </w:rPr>
        <w:t xml:space="preserve"> </w:t>
      </w:r>
      <w:r w:rsidR="001144BC" w:rsidRPr="00C72345">
        <w:rPr>
          <w:rFonts w:cs="Arial"/>
        </w:rPr>
        <w:t>Cergy, Paris,</w:t>
      </w:r>
      <w:r w:rsidRPr="00C72345">
        <w:rPr>
          <w:rFonts w:cs="Arial"/>
        </w:rPr>
        <w:t xml:space="preserve"> Université, </w:t>
      </w:r>
      <w:proofErr w:type="spellStart"/>
      <w:r w:rsidRPr="00C72345">
        <w:rPr>
          <w:rFonts w:cs="Arial"/>
        </w:rPr>
        <w:t>EMA</w:t>
      </w:r>
      <w:proofErr w:type="spellEnd"/>
      <w:r w:rsidRPr="00C72345">
        <w:rPr>
          <w:rFonts w:cs="Arial"/>
        </w:rPr>
        <w:t>) et Marion Carrel (U.</w:t>
      </w:r>
      <w:r w:rsidR="005308BF" w:rsidRPr="00C72345">
        <w:rPr>
          <w:rFonts w:cs="Arial"/>
        </w:rPr>
        <w:t> </w:t>
      </w:r>
      <w:r w:rsidRPr="00C72345">
        <w:rPr>
          <w:rFonts w:cs="Arial"/>
        </w:rPr>
        <w:t>de</w:t>
      </w:r>
      <w:r w:rsidR="005308BF" w:rsidRPr="00C72345">
        <w:rPr>
          <w:rFonts w:cs="Arial"/>
        </w:rPr>
        <w:t> </w:t>
      </w:r>
      <w:r w:rsidRPr="00C72345">
        <w:rPr>
          <w:rFonts w:cs="Arial"/>
        </w:rPr>
        <w:t>Lille, CeRIES).</w:t>
      </w:r>
    </w:p>
    <w:p w14:paraId="1E6EB725" w14:textId="7695840A" w:rsidR="00E22EA9" w:rsidRPr="00C72345" w:rsidRDefault="00E22EA9" w:rsidP="00C742FA">
      <w:pPr>
        <w:pStyle w:val="Paragraphedeliste"/>
        <w:numPr>
          <w:ilvl w:val="0"/>
          <w:numId w:val="29"/>
        </w:numPr>
        <w:rPr>
          <w:rFonts w:cs="Arial"/>
        </w:rPr>
      </w:pPr>
      <w:r w:rsidRPr="00C72345">
        <w:rPr>
          <w:rFonts w:cs="Arial"/>
        </w:rPr>
        <w:t>Animation</w:t>
      </w:r>
      <w:r w:rsidR="001144BC" w:rsidRPr="00C72345">
        <w:rPr>
          <w:rFonts w:cs="Arial"/>
        </w:rPr>
        <w:t> </w:t>
      </w:r>
      <w:r w:rsidRPr="00C72345">
        <w:rPr>
          <w:rFonts w:cs="Arial"/>
        </w:rPr>
        <w:t xml:space="preserve">: Laure </w:t>
      </w:r>
      <w:proofErr w:type="spellStart"/>
      <w:r w:rsidRPr="00C72345">
        <w:rPr>
          <w:rFonts w:cs="Arial"/>
        </w:rPr>
        <w:t>Turcati</w:t>
      </w:r>
      <w:proofErr w:type="spellEnd"/>
      <w:r w:rsidRPr="00C72345">
        <w:rPr>
          <w:rFonts w:cs="Arial"/>
        </w:rPr>
        <w:t xml:space="preserve"> (Sorbonne Université, </w:t>
      </w:r>
      <w:r w:rsidR="00A678FA" w:rsidRPr="00C72345">
        <w:rPr>
          <w:rFonts w:cs="Arial"/>
        </w:rPr>
        <w:t>Écologue</w:t>
      </w:r>
      <w:r w:rsidRPr="00C72345">
        <w:rPr>
          <w:rFonts w:cs="Arial"/>
        </w:rPr>
        <w:t>),</w:t>
      </w:r>
      <w:r w:rsidR="008739F5" w:rsidRPr="00C72345">
        <w:rPr>
          <w:rFonts w:cs="Arial"/>
        </w:rPr>
        <w:t xml:space="preserve"> </w:t>
      </w:r>
      <w:r w:rsidRPr="00C72345">
        <w:rPr>
          <w:rFonts w:cs="Arial"/>
        </w:rPr>
        <w:t>Maïté Juan (</w:t>
      </w:r>
      <w:proofErr w:type="spellStart"/>
      <w:r w:rsidRPr="00C72345">
        <w:rPr>
          <w:rFonts w:cs="Arial"/>
        </w:rPr>
        <w:t>CY</w:t>
      </w:r>
      <w:proofErr w:type="spellEnd"/>
      <w:r w:rsidRPr="00C72345">
        <w:rPr>
          <w:rFonts w:cs="Arial"/>
        </w:rPr>
        <w:t xml:space="preserve"> </w:t>
      </w:r>
      <w:r w:rsidR="001144BC" w:rsidRPr="00C72345">
        <w:rPr>
          <w:rFonts w:cs="Arial"/>
        </w:rPr>
        <w:t>Cergy, Paris,</w:t>
      </w:r>
      <w:r w:rsidRPr="00C72345">
        <w:rPr>
          <w:rFonts w:cs="Arial"/>
        </w:rPr>
        <w:t xml:space="preserve"> Université, </w:t>
      </w:r>
      <w:proofErr w:type="spellStart"/>
      <w:r w:rsidRPr="00C72345">
        <w:rPr>
          <w:rFonts w:cs="Arial"/>
        </w:rPr>
        <w:t>EMA</w:t>
      </w:r>
      <w:proofErr w:type="spellEnd"/>
      <w:r w:rsidRPr="00C72345">
        <w:rPr>
          <w:rFonts w:cs="Arial"/>
        </w:rPr>
        <w:t>), Lionel Scotto d’Apollonia (Artivistes), Marion Carrel (U.</w:t>
      </w:r>
      <w:r w:rsidR="005308BF" w:rsidRPr="00C72345">
        <w:rPr>
          <w:rFonts w:cs="Arial"/>
        </w:rPr>
        <w:t> </w:t>
      </w:r>
      <w:r w:rsidRPr="00C72345">
        <w:rPr>
          <w:rFonts w:cs="Arial"/>
        </w:rPr>
        <w:t>de</w:t>
      </w:r>
      <w:r w:rsidR="005308BF" w:rsidRPr="00C72345">
        <w:rPr>
          <w:rFonts w:cs="Arial"/>
        </w:rPr>
        <w:t> </w:t>
      </w:r>
      <w:r w:rsidRPr="00C72345">
        <w:rPr>
          <w:rFonts w:cs="Arial"/>
        </w:rPr>
        <w:t xml:space="preserve">Lille, CeRIES) et Florian </w:t>
      </w:r>
      <w:proofErr w:type="spellStart"/>
      <w:r w:rsidRPr="00C72345">
        <w:rPr>
          <w:rFonts w:cs="Arial"/>
        </w:rPr>
        <w:t>Charvolin</w:t>
      </w:r>
      <w:proofErr w:type="spellEnd"/>
      <w:r w:rsidRPr="00C72345">
        <w:rPr>
          <w:rFonts w:cs="Arial"/>
        </w:rPr>
        <w:t xml:space="preserve"> (CNRS, </w:t>
      </w:r>
      <w:proofErr w:type="spellStart"/>
      <w:r w:rsidRPr="00C72345">
        <w:rPr>
          <w:rFonts w:cs="Arial"/>
        </w:rPr>
        <w:t>CMW</w:t>
      </w:r>
      <w:proofErr w:type="spellEnd"/>
      <w:r w:rsidRPr="00C72345">
        <w:rPr>
          <w:rFonts w:cs="Arial"/>
        </w:rPr>
        <w:t>).</w:t>
      </w:r>
    </w:p>
    <w:p w14:paraId="1874C59C" w14:textId="77777777" w:rsidR="00E22EA9" w:rsidRPr="00C72345" w:rsidRDefault="00E22EA9" w:rsidP="00735A1B">
      <w:pPr>
        <w:pStyle w:val="Titre2"/>
        <w:rPr>
          <w:rFonts w:ascii="Arial" w:hAnsi="Arial" w:cs="Arial"/>
        </w:rPr>
      </w:pPr>
      <w:bookmarkStart w:id="41" w:name="_Toc137235585"/>
      <w:r w:rsidRPr="00C72345">
        <w:rPr>
          <w:rFonts w:ascii="Arial" w:hAnsi="Arial" w:cs="Arial"/>
        </w:rPr>
        <w:t>Contributions francophones aux Engineering Studies</w:t>
      </w:r>
      <w:bookmarkEnd w:id="41"/>
    </w:p>
    <w:p w14:paraId="52CDA9DE" w14:textId="17900E15" w:rsidR="00E22EA9" w:rsidRPr="00C72345" w:rsidRDefault="00E22EA9" w:rsidP="008739F5">
      <w:pPr>
        <w:rPr>
          <w:rFonts w:cs="Arial"/>
        </w:rPr>
      </w:pPr>
      <w:r w:rsidRPr="00C72345">
        <w:rPr>
          <w:rFonts w:cs="Arial"/>
        </w:rPr>
        <w:t>Salle</w:t>
      </w:r>
      <w:r w:rsidR="005308BF" w:rsidRPr="00C72345">
        <w:rPr>
          <w:rFonts w:cs="Arial"/>
        </w:rPr>
        <w:t> </w:t>
      </w:r>
      <w:r w:rsidRPr="00C72345">
        <w:rPr>
          <w:rFonts w:cs="Arial"/>
        </w:rPr>
        <w:t xml:space="preserve">217 (GAIA), pendant les </w:t>
      </w:r>
      <w:r w:rsidR="00A678FA" w:rsidRPr="00C72345">
        <w:rPr>
          <w:rFonts w:cs="Arial"/>
        </w:rPr>
        <w:t>Sessions</w:t>
      </w:r>
      <w:r w:rsidR="005308BF" w:rsidRPr="00C72345">
        <w:rPr>
          <w:rFonts w:cs="Arial"/>
        </w:rPr>
        <w:t> </w:t>
      </w:r>
      <w:r w:rsidRPr="00C72345">
        <w:rPr>
          <w:rFonts w:cs="Arial"/>
        </w:rPr>
        <w:t xml:space="preserve">2 et 3 des </w:t>
      </w:r>
      <w:proofErr w:type="spellStart"/>
      <w:r w:rsidRPr="00C72345">
        <w:rPr>
          <w:rFonts w:cs="Arial"/>
        </w:rPr>
        <w:t>RT</w:t>
      </w:r>
      <w:proofErr w:type="spellEnd"/>
    </w:p>
    <w:p w14:paraId="60FF6CF7" w14:textId="09BA8D0D" w:rsidR="00E22EA9" w:rsidRPr="00C72345" w:rsidRDefault="00E22EA9" w:rsidP="008739F5">
      <w:pPr>
        <w:rPr>
          <w:rFonts w:cs="Arial"/>
        </w:rPr>
      </w:pPr>
      <w:r w:rsidRPr="00C72345">
        <w:rPr>
          <w:rFonts w:cs="Arial"/>
        </w:rPr>
        <w:t xml:space="preserve">On observe un renouvellement, en France et dans le monde francophone, des recherches sur les </w:t>
      </w:r>
      <w:proofErr w:type="spellStart"/>
      <w:r w:rsidRPr="00C72345">
        <w:rPr>
          <w:rFonts w:cs="Arial"/>
        </w:rPr>
        <w:t>ingénieur-es</w:t>
      </w:r>
      <w:proofErr w:type="spellEnd"/>
      <w:r w:rsidRPr="00C72345">
        <w:rPr>
          <w:rFonts w:cs="Arial"/>
        </w:rPr>
        <w:t xml:space="preserve"> et leur formation. Ces recherches visent à comprendre en quoi les mutations techniques et industrielles, les défis de l’anthropocène et les évolutions contemporaines des sociétés transforment en profondeur les pratiques professionnelles des </w:t>
      </w:r>
      <w:proofErr w:type="spellStart"/>
      <w:r w:rsidRPr="00C72345">
        <w:rPr>
          <w:rFonts w:cs="Arial"/>
        </w:rPr>
        <w:t>ingénieur-es</w:t>
      </w:r>
      <w:proofErr w:type="spellEnd"/>
      <w:r w:rsidRPr="00C72345">
        <w:rPr>
          <w:rFonts w:cs="Arial"/>
        </w:rPr>
        <w:t>. Ces mutations transforment leurs environnements de travail et les représentations qu’ils et elles se font de leur rôle social. Elles ont aussi des répercussions sur les objectifs, modalités et contenus des formations des futurs membres de la profession.</w:t>
      </w:r>
      <w:r w:rsidR="003E2B84" w:rsidRPr="00C72345">
        <w:rPr>
          <w:rFonts w:cs="Arial"/>
        </w:rPr>
        <w:t xml:space="preserve"> </w:t>
      </w:r>
      <w:r w:rsidRPr="00C72345">
        <w:rPr>
          <w:rFonts w:cs="Arial"/>
        </w:rPr>
        <w:t xml:space="preserve">Fondé en 2020, le collectif </w:t>
      </w:r>
      <w:proofErr w:type="spellStart"/>
      <w:r w:rsidRPr="00C72345">
        <w:rPr>
          <w:rFonts w:cs="Arial"/>
        </w:rPr>
        <w:t>EPSI</w:t>
      </w:r>
      <w:proofErr w:type="spellEnd"/>
      <w:r w:rsidRPr="00C72345">
        <w:rPr>
          <w:rFonts w:cs="Arial"/>
        </w:rPr>
        <w:t xml:space="preserve"> (Études </w:t>
      </w:r>
      <w:r w:rsidR="00A678FA" w:rsidRPr="00C72345">
        <w:rPr>
          <w:rFonts w:cs="Arial"/>
        </w:rPr>
        <w:t>pluridisciplinaires</w:t>
      </w:r>
      <w:r w:rsidRPr="00C72345">
        <w:rPr>
          <w:rFonts w:cs="Arial"/>
        </w:rPr>
        <w:t xml:space="preserve"> </w:t>
      </w:r>
      <w:r w:rsidR="00A678FA" w:rsidRPr="00C72345">
        <w:rPr>
          <w:rFonts w:cs="Arial"/>
        </w:rPr>
        <w:t>sur</w:t>
      </w:r>
      <w:r w:rsidRPr="00C72345">
        <w:rPr>
          <w:rFonts w:cs="Arial"/>
        </w:rPr>
        <w:t xml:space="preserve"> l’Ingénierie) réunit des chercheuses et chercheurs francophones (France, Belgique, Suisse). Ce collectif est ouvert à toutes les recherches en sciences humaines et sociales portant sur l’ingénierie et les </w:t>
      </w:r>
      <w:proofErr w:type="spellStart"/>
      <w:r w:rsidRPr="00C72345">
        <w:rPr>
          <w:rFonts w:cs="Arial"/>
        </w:rPr>
        <w:t>ingénieur-es</w:t>
      </w:r>
      <w:proofErr w:type="spellEnd"/>
      <w:r w:rsidRPr="00C72345">
        <w:rPr>
          <w:rFonts w:cs="Arial"/>
        </w:rPr>
        <w:t>, dans une perspective critique. L’une des ambitions d’</w:t>
      </w:r>
      <w:proofErr w:type="spellStart"/>
      <w:r w:rsidRPr="00C72345">
        <w:rPr>
          <w:rFonts w:cs="Arial"/>
        </w:rPr>
        <w:t>EPSI</w:t>
      </w:r>
      <w:proofErr w:type="spellEnd"/>
      <w:r w:rsidRPr="00C72345">
        <w:rPr>
          <w:rFonts w:cs="Arial"/>
        </w:rPr>
        <w:t xml:space="preserve"> consiste à introduire dans l’espace francophone le champ des </w:t>
      </w:r>
      <w:r w:rsidR="00A678FA" w:rsidRPr="00C72345">
        <w:rPr>
          <w:rFonts w:cs="Arial"/>
        </w:rPr>
        <w:t>engineerings</w:t>
      </w:r>
      <w:r w:rsidRPr="00C72345">
        <w:rPr>
          <w:rFonts w:cs="Arial"/>
        </w:rPr>
        <w:t xml:space="preserve"> studies qui se développe depuis les années</w:t>
      </w:r>
      <w:r w:rsidR="005308BF" w:rsidRPr="00C72345">
        <w:rPr>
          <w:rFonts w:cs="Arial"/>
        </w:rPr>
        <w:t> </w:t>
      </w:r>
      <w:r w:rsidRPr="00C72345">
        <w:rPr>
          <w:rFonts w:cs="Arial"/>
        </w:rPr>
        <w:t xml:space="preserve">2000 à l’échelle internationale. Ce champ est animé par le réseau </w:t>
      </w:r>
      <w:r w:rsidR="00A678FA" w:rsidRPr="00C72345">
        <w:rPr>
          <w:rFonts w:cs="Arial"/>
        </w:rPr>
        <w:t>international</w:t>
      </w:r>
      <w:r w:rsidRPr="00C72345">
        <w:rPr>
          <w:rFonts w:cs="Arial"/>
        </w:rPr>
        <w:t xml:space="preserve"> Network on Engineering Studies à l’origine de la revue Engineering Studies. Depuis 2021-2022, le collectif </w:t>
      </w:r>
      <w:proofErr w:type="spellStart"/>
      <w:r w:rsidRPr="00C72345">
        <w:rPr>
          <w:rFonts w:cs="Arial"/>
        </w:rPr>
        <w:t>EPSI</w:t>
      </w:r>
      <w:proofErr w:type="spellEnd"/>
      <w:r w:rsidRPr="00C72345">
        <w:rPr>
          <w:rFonts w:cs="Arial"/>
        </w:rPr>
        <w:t xml:space="preserve"> anime un séminaire de recherche intitulé Cultures d’</w:t>
      </w:r>
      <w:proofErr w:type="spellStart"/>
      <w:r w:rsidRPr="00C72345">
        <w:rPr>
          <w:rFonts w:cs="Arial"/>
        </w:rPr>
        <w:t>ingénieur-es</w:t>
      </w:r>
      <w:proofErr w:type="spellEnd"/>
      <w:r w:rsidRPr="00C72345">
        <w:rPr>
          <w:rFonts w:cs="Arial"/>
        </w:rPr>
        <w:t xml:space="preserve"> et formations" qui a pour vocation d’offrir un espace de réflexion scientifique sur les </w:t>
      </w:r>
      <w:proofErr w:type="spellStart"/>
      <w:r w:rsidRPr="00C72345">
        <w:rPr>
          <w:rFonts w:cs="Arial"/>
        </w:rPr>
        <w:t>ingénieur-es</w:t>
      </w:r>
      <w:proofErr w:type="spellEnd"/>
      <w:r w:rsidRPr="00C72345">
        <w:rPr>
          <w:rFonts w:cs="Arial"/>
        </w:rPr>
        <w:t>, leurs pratiques, leurs formations, les enjeux éthiques, politiques et sociaux. Ce séminaire scientifique et interdisciplinaire est porté par trois laboratoires</w:t>
      </w:r>
      <w:r w:rsidR="001144BC" w:rsidRPr="00C72345">
        <w:rPr>
          <w:rFonts w:cs="Arial"/>
        </w:rPr>
        <w:t> </w:t>
      </w:r>
      <w:r w:rsidRPr="00C72345">
        <w:rPr>
          <w:rFonts w:cs="Arial"/>
        </w:rPr>
        <w:t xml:space="preserve">: </w:t>
      </w:r>
      <w:proofErr w:type="spellStart"/>
      <w:r w:rsidRPr="00C72345">
        <w:rPr>
          <w:rFonts w:cs="Arial"/>
        </w:rPr>
        <w:t>COSTECH</w:t>
      </w:r>
      <w:proofErr w:type="spellEnd"/>
      <w:r w:rsidRPr="00C72345">
        <w:rPr>
          <w:rFonts w:cs="Arial"/>
        </w:rPr>
        <w:t xml:space="preserve">, CIREL et </w:t>
      </w:r>
      <w:proofErr w:type="spellStart"/>
      <w:r w:rsidRPr="00C72345">
        <w:rPr>
          <w:rFonts w:cs="Arial"/>
        </w:rPr>
        <w:t>FOAP</w:t>
      </w:r>
      <w:proofErr w:type="spellEnd"/>
      <w:r w:rsidRPr="00C72345">
        <w:rPr>
          <w:rFonts w:cs="Arial"/>
        </w:rPr>
        <w:t>.</w:t>
      </w:r>
      <w:r w:rsidR="003E2B84" w:rsidRPr="00C72345">
        <w:rPr>
          <w:rFonts w:cs="Arial"/>
        </w:rPr>
        <w:t xml:space="preserve"> </w:t>
      </w:r>
      <w:r w:rsidRPr="00C72345">
        <w:rPr>
          <w:rFonts w:cs="Arial"/>
        </w:rPr>
        <w:t xml:space="preserve">Les trois panels construits à l’occasion de cette session thématique définissent ainsi des modalités distinctes d’approche des notions de circulation et d’intersection. En effet, l’ingénierie comme groupe et activité professionnels se déploie dans de nombreuses dimensions et nous portons l’ambition de les saisir à l’aide d’une attention particulière à l’égard de l’interdisciplinarité, des échelles d’analyse et de la pluralité des mondes sociaux impliqués. Loin d’une stratégie de distinction, nous désirons plutôt susciter un intérêt d’ordre heuristique chez nos collègues à l’égard d’un objet encore trop peu exploré par les sciences humaines et sociales francophones. L’objectif de cette proposition thématique est donc également de faire naître des collaborations et des projets de recherche partagés avec des collègues </w:t>
      </w:r>
      <w:proofErr w:type="spellStart"/>
      <w:r w:rsidRPr="00C72345">
        <w:rPr>
          <w:rFonts w:cs="Arial"/>
        </w:rPr>
        <w:t>issu-es</w:t>
      </w:r>
      <w:proofErr w:type="spellEnd"/>
      <w:r w:rsidRPr="00C72345">
        <w:rPr>
          <w:rFonts w:cs="Arial"/>
        </w:rPr>
        <w:t xml:space="preserve"> d’autres champs sociologiques.</w:t>
      </w:r>
    </w:p>
    <w:p w14:paraId="74CFDA2E" w14:textId="1BF40DC9" w:rsidR="00E22EA9" w:rsidRPr="00C72345" w:rsidRDefault="00E22EA9" w:rsidP="00D92F3A">
      <w:pPr>
        <w:pStyle w:val="Paragraphedeliste"/>
        <w:numPr>
          <w:ilvl w:val="0"/>
          <w:numId w:val="30"/>
        </w:numPr>
        <w:rPr>
          <w:rFonts w:cs="Arial"/>
        </w:rPr>
      </w:pPr>
      <w:proofErr w:type="spellStart"/>
      <w:r w:rsidRPr="00C72345">
        <w:rPr>
          <w:rFonts w:cs="Arial"/>
        </w:rPr>
        <w:t>Intervenant-es</w:t>
      </w:r>
      <w:proofErr w:type="spellEnd"/>
      <w:r w:rsidR="001144BC" w:rsidRPr="00C72345">
        <w:rPr>
          <w:rFonts w:cs="Arial"/>
        </w:rPr>
        <w:t> </w:t>
      </w:r>
      <w:r w:rsidRPr="00C72345">
        <w:rPr>
          <w:rFonts w:cs="Arial"/>
        </w:rPr>
        <w:t xml:space="preserve">: Dominique </w:t>
      </w:r>
      <w:proofErr w:type="spellStart"/>
      <w:r w:rsidRPr="00C72345">
        <w:rPr>
          <w:rFonts w:cs="Arial"/>
        </w:rPr>
        <w:t>Vinck</w:t>
      </w:r>
      <w:proofErr w:type="spellEnd"/>
      <w:r w:rsidRPr="00C72345">
        <w:rPr>
          <w:rFonts w:cs="Arial"/>
        </w:rPr>
        <w:t xml:space="preserve"> (</w:t>
      </w:r>
      <w:proofErr w:type="spellStart"/>
      <w:r w:rsidRPr="00C72345">
        <w:rPr>
          <w:rFonts w:cs="Arial"/>
        </w:rPr>
        <w:t>UNIL</w:t>
      </w:r>
      <w:proofErr w:type="spellEnd"/>
      <w:r w:rsidRPr="00C72345">
        <w:rPr>
          <w:rFonts w:cs="Arial"/>
        </w:rPr>
        <w:t>), Stéphanie Merle (U. Louvain/</w:t>
      </w:r>
      <w:proofErr w:type="spellStart"/>
      <w:r w:rsidRPr="00C72345">
        <w:rPr>
          <w:rFonts w:cs="Arial"/>
        </w:rPr>
        <w:t>U.Paris</w:t>
      </w:r>
      <w:proofErr w:type="spellEnd"/>
      <w:r w:rsidRPr="00C72345">
        <w:rPr>
          <w:rFonts w:cs="Arial"/>
        </w:rPr>
        <w:t xml:space="preserve"> 8), Cyprien</w:t>
      </w:r>
      <w:r w:rsidR="00D92F3A" w:rsidRPr="00C72345">
        <w:rPr>
          <w:rFonts w:cs="Arial"/>
        </w:rPr>
        <w:t xml:space="preserve"> </w:t>
      </w:r>
      <w:r w:rsidRPr="00C72345">
        <w:rPr>
          <w:rFonts w:cs="Arial"/>
        </w:rPr>
        <w:t>Tasset (</w:t>
      </w:r>
      <w:proofErr w:type="spellStart"/>
      <w:r w:rsidRPr="00C72345">
        <w:rPr>
          <w:rFonts w:cs="Arial"/>
        </w:rPr>
        <w:t>Agroparitech</w:t>
      </w:r>
      <w:proofErr w:type="spellEnd"/>
      <w:r w:rsidRPr="00C72345">
        <w:rPr>
          <w:rFonts w:cs="Arial"/>
        </w:rPr>
        <w:t xml:space="preserve">, Territoires), </w:t>
      </w:r>
      <w:proofErr w:type="spellStart"/>
      <w:r w:rsidRPr="00C72345">
        <w:rPr>
          <w:rFonts w:cs="Arial"/>
        </w:rPr>
        <w:t>Mandie</w:t>
      </w:r>
      <w:proofErr w:type="spellEnd"/>
      <w:r w:rsidRPr="00C72345">
        <w:rPr>
          <w:rFonts w:cs="Arial"/>
        </w:rPr>
        <w:t xml:space="preserve"> </w:t>
      </w:r>
      <w:proofErr w:type="spellStart"/>
      <w:r w:rsidRPr="00C72345">
        <w:rPr>
          <w:rFonts w:cs="Arial"/>
        </w:rPr>
        <w:t>Joulin</w:t>
      </w:r>
      <w:proofErr w:type="spellEnd"/>
      <w:r w:rsidRPr="00C72345">
        <w:rPr>
          <w:rFonts w:cs="Arial"/>
        </w:rPr>
        <w:t xml:space="preserve"> (Institut Polytechnique de Paris), Laetitia Piet</w:t>
      </w:r>
      <w:r w:rsidR="00D92F3A" w:rsidRPr="00C72345">
        <w:rPr>
          <w:rFonts w:cs="Arial"/>
        </w:rPr>
        <w:t xml:space="preserve"> </w:t>
      </w:r>
      <w:r w:rsidRPr="00C72345">
        <w:rPr>
          <w:rFonts w:cs="Arial"/>
        </w:rPr>
        <w:t xml:space="preserve">(LEST), Marie-Pierre </w:t>
      </w:r>
      <w:proofErr w:type="spellStart"/>
      <w:r w:rsidRPr="00C72345">
        <w:rPr>
          <w:rFonts w:cs="Arial"/>
        </w:rPr>
        <w:t>Escudié</w:t>
      </w:r>
      <w:proofErr w:type="spellEnd"/>
      <w:r w:rsidRPr="00C72345">
        <w:rPr>
          <w:rFonts w:cs="Arial"/>
        </w:rPr>
        <w:t xml:space="preserve"> (Institut Gaston Berger), Nathan </w:t>
      </w:r>
      <w:proofErr w:type="spellStart"/>
      <w:r w:rsidRPr="00C72345">
        <w:rPr>
          <w:rFonts w:cs="Arial"/>
        </w:rPr>
        <w:t>Coutable</w:t>
      </w:r>
      <w:proofErr w:type="spellEnd"/>
      <w:r w:rsidRPr="00C72345">
        <w:rPr>
          <w:rFonts w:cs="Arial"/>
        </w:rPr>
        <w:t xml:space="preserve"> (U.</w:t>
      </w:r>
      <w:r w:rsidR="005308BF" w:rsidRPr="00C72345">
        <w:rPr>
          <w:rFonts w:cs="Arial"/>
        </w:rPr>
        <w:t> </w:t>
      </w:r>
      <w:r w:rsidRPr="00C72345">
        <w:rPr>
          <w:rFonts w:cs="Arial"/>
        </w:rPr>
        <w:t>Lyon</w:t>
      </w:r>
      <w:r w:rsidR="005308BF" w:rsidRPr="00C72345">
        <w:rPr>
          <w:rFonts w:cs="Arial"/>
        </w:rPr>
        <w:t> </w:t>
      </w:r>
      <w:r w:rsidRPr="00C72345">
        <w:rPr>
          <w:rFonts w:cs="Arial"/>
        </w:rPr>
        <w:t>2), Christelle</w:t>
      </w:r>
      <w:r w:rsidR="00D92F3A" w:rsidRPr="00C72345">
        <w:rPr>
          <w:rFonts w:cs="Arial"/>
        </w:rPr>
        <w:t xml:space="preserve"> </w:t>
      </w:r>
      <w:r w:rsidRPr="00C72345">
        <w:rPr>
          <w:rFonts w:cs="Arial"/>
        </w:rPr>
        <w:t>Didier (CIREL), Antoine Bouzin (</w:t>
      </w:r>
      <w:proofErr w:type="spellStart"/>
      <w:r w:rsidRPr="00C72345">
        <w:rPr>
          <w:rFonts w:cs="Arial"/>
        </w:rPr>
        <w:t>CED</w:t>
      </w:r>
      <w:proofErr w:type="spellEnd"/>
      <w:r w:rsidRPr="00C72345">
        <w:rPr>
          <w:rFonts w:cs="Arial"/>
        </w:rPr>
        <w:t>), Cécile Schwartz (</w:t>
      </w:r>
      <w:proofErr w:type="spellStart"/>
      <w:r w:rsidRPr="00C72345">
        <w:rPr>
          <w:rFonts w:cs="Arial"/>
        </w:rPr>
        <w:t>MinesParisTech</w:t>
      </w:r>
      <w:proofErr w:type="spellEnd"/>
      <w:r w:rsidRPr="00C72345">
        <w:rPr>
          <w:rFonts w:cs="Arial"/>
        </w:rPr>
        <w:t xml:space="preserve">) et Hadrien </w:t>
      </w:r>
      <w:proofErr w:type="spellStart"/>
      <w:r w:rsidRPr="00C72345">
        <w:rPr>
          <w:rFonts w:cs="Arial"/>
        </w:rPr>
        <w:t>Coutant</w:t>
      </w:r>
      <w:proofErr w:type="spellEnd"/>
      <w:r w:rsidRPr="00C72345">
        <w:rPr>
          <w:rFonts w:cs="Arial"/>
        </w:rPr>
        <w:t xml:space="preserve"> (</w:t>
      </w:r>
      <w:proofErr w:type="spellStart"/>
      <w:r w:rsidRPr="00C72345">
        <w:rPr>
          <w:rFonts w:cs="Arial"/>
        </w:rPr>
        <w:t>Costech</w:t>
      </w:r>
      <w:proofErr w:type="spellEnd"/>
      <w:r w:rsidRPr="00C72345">
        <w:rPr>
          <w:rFonts w:cs="Arial"/>
        </w:rPr>
        <w:t>).</w:t>
      </w:r>
    </w:p>
    <w:p w14:paraId="64F200CF" w14:textId="3BE7AF5B" w:rsidR="00E22EA9" w:rsidRPr="00C72345" w:rsidRDefault="00E22EA9" w:rsidP="00D92F3A">
      <w:pPr>
        <w:pStyle w:val="Paragraphedeliste"/>
        <w:numPr>
          <w:ilvl w:val="0"/>
          <w:numId w:val="30"/>
        </w:numPr>
        <w:rPr>
          <w:rFonts w:cs="Arial"/>
        </w:rPr>
      </w:pPr>
      <w:r w:rsidRPr="00C72345">
        <w:rPr>
          <w:rFonts w:cs="Arial"/>
        </w:rPr>
        <w:t>Animation</w:t>
      </w:r>
      <w:r w:rsidR="001144BC" w:rsidRPr="00C72345">
        <w:rPr>
          <w:rFonts w:cs="Arial"/>
        </w:rPr>
        <w:t> </w:t>
      </w:r>
      <w:r w:rsidRPr="00C72345">
        <w:rPr>
          <w:rFonts w:cs="Arial"/>
        </w:rPr>
        <w:t>: Christelle Didier (CIREL) et Antoine Bouzin (</w:t>
      </w:r>
      <w:proofErr w:type="spellStart"/>
      <w:r w:rsidRPr="00C72345">
        <w:rPr>
          <w:rFonts w:cs="Arial"/>
        </w:rPr>
        <w:t>CED</w:t>
      </w:r>
      <w:proofErr w:type="spellEnd"/>
      <w:r w:rsidRPr="00C72345">
        <w:rPr>
          <w:rFonts w:cs="Arial"/>
        </w:rPr>
        <w:t>).</w:t>
      </w:r>
    </w:p>
    <w:p w14:paraId="3315E6D5" w14:textId="053A5604" w:rsidR="00E22EA9" w:rsidRPr="00C72345" w:rsidRDefault="00E22EA9" w:rsidP="00735A1B">
      <w:pPr>
        <w:pStyle w:val="Titre2"/>
        <w:rPr>
          <w:rFonts w:ascii="Arial" w:hAnsi="Arial" w:cs="Arial"/>
        </w:rPr>
      </w:pPr>
      <w:bookmarkStart w:id="42" w:name="_Toc137235586"/>
      <w:r w:rsidRPr="00C72345">
        <w:rPr>
          <w:rFonts w:ascii="Arial" w:hAnsi="Arial" w:cs="Arial"/>
        </w:rPr>
        <w:t>Questionner les rapports sociaux au prisme du</w:t>
      </w:r>
      <w:r w:rsidR="009A4687" w:rsidRPr="00C72345">
        <w:rPr>
          <w:rFonts w:ascii="Arial" w:hAnsi="Arial" w:cs="Arial"/>
        </w:rPr>
        <w:t xml:space="preserve"> </w:t>
      </w:r>
      <w:r w:rsidRPr="00C72345">
        <w:rPr>
          <w:rFonts w:ascii="Arial" w:hAnsi="Arial" w:cs="Arial"/>
        </w:rPr>
        <w:t>colonialisme de peuplement</w:t>
      </w:r>
      <w:bookmarkEnd w:id="42"/>
    </w:p>
    <w:p w14:paraId="6A4546DA" w14:textId="52E16D29" w:rsidR="00E22EA9" w:rsidRPr="00C72345" w:rsidRDefault="00E22EA9" w:rsidP="008739F5">
      <w:pPr>
        <w:rPr>
          <w:rFonts w:cs="Arial"/>
        </w:rPr>
      </w:pPr>
      <w:r w:rsidRPr="00C72345">
        <w:rPr>
          <w:rFonts w:cs="Arial"/>
        </w:rPr>
        <w:t>Salle</w:t>
      </w:r>
      <w:r w:rsidR="005308BF" w:rsidRPr="00C72345">
        <w:rPr>
          <w:rFonts w:cs="Arial"/>
        </w:rPr>
        <w:t> </w:t>
      </w:r>
      <w:r w:rsidRPr="00C72345">
        <w:rPr>
          <w:rFonts w:cs="Arial"/>
        </w:rPr>
        <w:t xml:space="preserve">203 (GAIA), pendant les </w:t>
      </w:r>
      <w:r w:rsidR="00A678FA" w:rsidRPr="00C72345">
        <w:rPr>
          <w:rFonts w:cs="Arial"/>
        </w:rPr>
        <w:t>Sessions</w:t>
      </w:r>
      <w:r w:rsidR="005308BF" w:rsidRPr="00C72345">
        <w:rPr>
          <w:rFonts w:cs="Arial"/>
        </w:rPr>
        <w:t> </w:t>
      </w:r>
      <w:r w:rsidRPr="00C72345">
        <w:rPr>
          <w:rFonts w:cs="Arial"/>
        </w:rPr>
        <w:t xml:space="preserve">2 et 3 des </w:t>
      </w:r>
      <w:proofErr w:type="spellStart"/>
      <w:r w:rsidRPr="00C72345">
        <w:rPr>
          <w:rFonts w:cs="Arial"/>
        </w:rPr>
        <w:t>RT</w:t>
      </w:r>
      <w:proofErr w:type="spellEnd"/>
    </w:p>
    <w:p w14:paraId="1018FBE3" w14:textId="6084766C" w:rsidR="00E22EA9" w:rsidRPr="00C72345" w:rsidRDefault="00E22EA9" w:rsidP="003E2B84">
      <w:pPr>
        <w:ind w:left="6" w:firstLine="0"/>
        <w:rPr>
          <w:rFonts w:cs="Arial"/>
        </w:rPr>
      </w:pPr>
      <w:r w:rsidRPr="00C72345">
        <w:rPr>
          <w:rFonts w:cs="Arial"/>
        </w:rPr>
        <w:t>La notion de colonialisme de peuplement (</w:t>
      </w:r>
      <w:proofErr w:type="spellStart"/>
      <w:r w:rsidRPr="00C72345">
        <w:rPr>
          <w:rFonts w:cs="Arial"/>
        </w:rPr>
        <w:t>settler</w:t>
      </w:r>
      <w:proofErr w:type="spellEnd"/>
      <w:r w:rsidRPr="00C72345">
        <w:rPr>
          <w:rFonts w:cs="Arial"/>
        </w:rPr>
        <w:t xml:space="preserve"> </w:t>
      </w:r>
      <w:proofErr w:type="spellStart"/>
      <w:r w:rsidRPr="00C72345">
        <w:rPr>
          <w:rFonts w:cs="Arial"/>
        </w:rPr>
        <w:t>colonialism</w:t>
      </w:r>
      <w:proofErr w:type="spellEnd"/>
      <w:r w:rsidRPr="00C72345">
        <w:rPr>
          <w:rFonts w:cs="Arial"/>
        </w:rPr>
        <w:t xml:space="preserve"> en anglais) est employée pour marquer une différence analytique par rapport au colonialisme dit "classique", ayant pour objectif l’exploitation économique d’un territoire et de sa population autochtone par la métropole. Dans les situations coloniales de peuplement, au contraire, la population autochtone est éliminée, physiquement ou par voie d’assimilation, pour laisser la place à une nouvelle société de colons. Ces deux phénomènes coloniaux, qui peuvent avoir lieu de manière concomitante, n’en sont pas moins différents sur le plan analytique, ce </w:t>
      </w:r>
      <w:r w:rsidR="00A678FA" w:rsidRPr="00C72345">
        <w:rPr>
          <w:rFonts w:cs="Arial"/>
        </w:rPr>
        <w:t>pour quoi</w:t>
      </w:r>
      <w:r w:rsidRPr="00C72345">
        <w:rPr>
          <w:rFonts w:cs="Arial"/>
        </w:rPr>
        <w:t xml:space="preserve"> les </w:t>
      </w:r>
      <w:proofErr w:type="spellStart"/>
      <w:r w:rsidRPr="00C72345">
        <w:rPr>
          <w:rFonts w:cs="Arial"/>
        </w:rPr>
        <w:t>settler</w:t>
      </w:r>
      <w:proofErr w:type="spellEnd"/>
      <w:r w:rsidRPr="00C72345">
        <w:rPr>
          <w:rFonts w:cs="Arial"/>
        </w:rPr>
        <w:t xml:space="preserve"> colonial studies cherchent à s’imposer depuis une dizaine d’années comme un champ d’études à part entière. Cette session thématique se propose de mobiliser le prisme du colonialisme de peuplement, jusqu’ici très peu présent dans l’espace académique français, et plus particulièrement dans le champ de la sociologie, pour interroger les rapports sociaux (genre, classe, race) et les relations de domination qui les traversent. En effet, le prisme du colonialisme de peuplement permet d’éclairer autrement les rapports de pouvoir, le plus souvent saisis, en France, à l’aune de la "question sociale", puis récemment de la "question raciale". Il permet aussi d’aborder des enjeux épistémologiques et méthodologiques à partir de terrains actuellement colonisés, comme la Palestine ou la </w:t>
      </w:r>
      <w:proofErr w:type="spellStart"/>
      <w:r w:rsidRPr="00C72345">
        <w:rPr>
          <w:rFonts w:cs="Arial"/>
        </w:rPr>
        <w:t>Kanaky</w:t>
      </w:r>
      <w:proofErr w:type="spellEnd"/>
      <w:r w:rsidRPr="00C72345">
        <w:rPr>
          <w:rFonts w:cs="Arial"/>
        </w:rPr>
        <w:t xml:space="preserve">/Nouvelle-Calédonie. Ce cadre conceptuel aide enfin à penser l’effacement de la culture autochtone à travers des logiques d’assimilation et de substitution. Ainsi, cette session thématique vise à rassembler des </w:t>
      </w:r>
      <w:proofErr w:type="spellStart"/>
      <w:r w:rsidRPr="00C72345">
        <w:rPr>
          <w:rFonts w:cs="Arial"/>
        </w:rPr>
        <w:t>chercheur-es</w:t>
      </w:r>
      <w:proofErr w:type="spellEnd"/>
      <w:r w:rsidRPr="00C72345">
        <w:rPr>
          <w:rFonts w:cs="Arial"/>
        </w:rPr>
        <w:t xml:space="preserve"> autour d’une thématique bien affirmée dans le champ académique anglophone, mais encore émergente au sein du monde universitaire français. En questionnant les rapports sociaux de genre, classe et race au prisme du colonialisme de peuplement et à partir de différents terrains (Palestine, </w:t>
      </w:r>
      <w:proofErr w:type="spellStart"/>
      <w:r w:rsidRPr="00C72345">
        <w:rPr>
          <w:rFonts w:cs="Arial"/>
        </w:rPr>
        <w:t>Kanaky</w:t>
      </w:r>
      <w:proofErr w:type="spellEnd"/>
      <w:r w:rsidRPr="00C72345">
        <w:rPr>
          <w:rFonts w:cs="Arial"/>
        </w:rPr>
        <w:t>, Algérie/France), nous souhaitons montrer les nombreux apports de ce cadre conceptuel à la recherche en sciences sociales, dans la lignée d’une réflexion déjà amorcée sur la contribution des études postcoloniales à la théorie sociologique.</w:t>
      </w:r>
    </w:p>
    <w:p w14:paraId="6E33672B" w14:textId="12083D93" w:rsidR="009A4687" w:rsidRPr="00C72345" w:rsidRDefault="009A4687" w:rsidP="008739F5">
      <w:pPr>
        <w:pStyle w:val="Paragraphedeliste"/>
        <w:numPr>
          <w:ilvl w:val="0"/>
          <w:numId w:val="40"/>
        </w:numPr>
        <w:rPr>
          <w:rFonts w:cs="Arial"/>
        </w:rPr>
      </w:pPr>
      <w:proofErr w:type="spellStart"/>
      <w:r w:rsidRPr="00C72345">
        <w:rPr>
          <w:rFonts w:cs="Arial"/>
        </w:rPr>
        <w:t>Intervenant-es</w:t>
      </w:r>
      <w:proofErr w:type="spellEnd"/>
      <w:r w:rsidR="008739F5" w:rsidRPr="00C72345">
        <w:rPr>
          <w:rFonts w:cs="Arial"/>
        </w:rPr>
        <w:t> </w:t>
      </w:r>
      <w:r w:rsidRPr="00C72345">
        <w:rPr>
          <w:rFonts w:cs="Arial"/>
        </w:rPr>
        <w:t xml:space="preserve">: Sadia </w:t>
      </w:r>
      <w:proofErr w:type="spellStart"/>
      <w:r w:rsidRPr="00C72345">
        <w:rPr>
          <w:rFonts w:cs="Arial"/>
        </w:rPr>
        <w:t>Agsous</w:t>
      </w:r>
      <w:proofErr w:type="spellEnd"/>
      <w:r w:rsidRPr="00C72345">
        <w:rPr>
          <w:rFonts w:cs="Arial"/>
        </w:rPr>
        <w:t xml:space="preserve"> (U.</w:t>
      </w:r>
      <w:r w:rsidR="008739F5" w:rsidRPr="00C72345">
        <w:rPr>
          <w:rFonts w:cs="Arial"/>
        </w:rPr>
        <w:t> </w:t>
      </w:r>
      <w:r w:rsidRPr="00C72345">
        <w:rPr>
          <w:rFonts w:cs="Arial"/>
        </w:rPr>
        <w:t>Paris</w:t>
      </w:r>
      <w:r w:rsidR="008739F5" w:rsidRPr="00C72345">
        <w:rPr>
          <w:rFonts w:cs="Arial"/>
        </w:rPr>
        <w:t> </w:t>
      </w:r>
      <w:r w:rsidRPr="00C72345">
        <w:rPr>
          <w:rFonts w:cs="Arial"/>
        </w:rPr>
        <w:t>8 et Paris</w:t>
      </w:r>
      <w:r w:rsidR="008739F5" w:rsidRPr="00C72345">
        <w:rPr>
          <w:rFonts w:cs="Arial"/>
        </w:rPr>
        <w:t> </w:t>
      </w:r>
      <w:r w:rsidRPr="00C72345">
        <w:rPr>
          <w:rFonts w:cs="Arial"/>
        </w:rPr>
        <w:t xml:space="preserve">3), </w:t>
      </w:r>
      <w:proofErr w:type="spellStart"/>
      <w:r w:rsidRPr="00C72345">
        <w:rPr>
          <w:rFonts w:cs="Arial"/>
        </w:rPr>
        <w:t>Anaïs</w:t>
      </w:r>
      <w:proofErr w:type="spellEnd"/>
      <w:r w:rsidRPr="00C72345">
        <w:rPr>
          <w:rFonts w:cs="Arial"/>
        </w:rPr>
        <w:t xml:space="preserve"> Duong-</w:t>
      </w:r>
      <w:proofErr w:type="spellStart"/>
      <w:r w:rsidRPr="00C72345">
        <w:rPr>
          <w:rFonts w:cs="Arial"/>
        </w:rPr>
        <w:t>Pedica</w:t>
      </w:r>
      <w:proofErr w:type="spellEnd"/>
      <w:r w:rsidRPr="00C72345">
        <w:rPr>
          <w:rFonts w:cs="Arial"/>
        </w:rPr>
        <w:t xml:space="preserve"> (</w:t>
      </w:r>
      <w:proofErr w:type="spellStart"/>
      <w:r w:rsidRPr="00C72345">
        <w:rPr>
          <w:rFonts w:cs="Arial"/>
        </w:rPr>
        <w:t>Åbo</w:t>
      </w:r>
      <w:proofErr w:type="spellEnd"/>
      <w:r w:rsidRPr="00C72345">
        <w:rPr>
          <w:rFonts w:cs="Arial"/>
        </w:rPr>
        <w:t xml:space="preserve"> </w:t>
      </w:r>
      <w:proofErr w:type="spellStart"/>
      <w:r w:rsidRPr="00C72345">
        <w:rPr>
          <w:rFonts w:cs="Arial"/>
        </w:rPr>
        <w:t>Akademi</w:t>
      </w:r>
      <w:proofErr w:type="spellEnd"/>
      <w:r w:rsidRPr="00C72345">
        <w:rPr>
          <w:rFonts w:cs="Arial"/>
        </w:rPr>
        <w:t xml:space="preserve"> University), </w:t>
      </w:r>
      <w:proofErr w:type="spellStart"/>
      <w:r w:rsidRPr="00C72345">
        <w:rPr>
          <w:rFonts w:cs="Arial"/>
        </w:rPr>
        <w:t>Abaher</w:t>
      </w:r>
      <w:proofErr w:type="spellEnd"/>
      <w:r w:rsidRPr="00C72345">
        <w:rPr>
          <w:rFonts w:cs="Arial"/>
        </w:rPr>
        <w:t xml:space="preserve"> El </w:t>
      </w:r>
      <w:proofErr w:type="spellStart"/>
      <w:r w:rsidRPr="00C72345">
        <w:rPr>
          <w:rFonts w:cs="Arial"/>
        </w:rPr>
        <w:t>Sakka</w:t>
      </w:r>
      <w:proofErr w:type="spellEnd"/>
      <w:r w:rsidRPr="00C72345">
        <w:rPr>
          <w:rFonts w:cs="Arial"/>
        </w:rPr>
        <w:t xml:space="preserve"> (U. </w:t>
      </w:r>
      <w:proofErr w:type="spellStart"/>
      <w:r w:rsidRPr="00C72345">
        <w:rPr>
          <w:rFonts w:cs="Arial"/>
        </w:rPr>
        <w:t>Birzeit</w:t>
      </w:r>
      <w:proofErr w:type="spellEnd"/>
      <w:r w:rsidRPr="00C72345">
        <w:rPr>
          <w:rFonts w:cs="Arial"/>
        </w:rPr>
        <w:t xml:space="preserve">), </w:t>
      </w:r>
      <w:proofErr w:type="spellStart"/>
      <w:r w:rsidRPr="00C72345">
        <w:rPr>
          <w:rFonts w:cs="Arial"/>
        </w:rPr>
        <w:t>Nacira</w:t>
      </w:r>
      <w:proofErr w:type="spellEnd"/>
      <w:r w:rsidRPr="00C72345">
        <w:rPr>
          <w:rFonts w:cs="Arial"/>
        </w:rPr>
        <w:t xml:space="preserve"> </w:t>
      </w:r>
      <w:proofErr w:type="spellStart"/>
      <w:r w:rsidRPr="00C72345">
        <w:rPr>
          <w:rFonts w:cs="Arial"/>
        </w:rPr>
        <w:t>Guénif-Souilamas</w:t>
      </w:r>
      <w:proofErr w:type="spellEnd"/>
      <w:r w:rsidRPr="00C72345">
        <w:rPr>
          <w:rFonts w:cs="Arial"/>
        </w:rPr>
        <w:t xml:space="preserve"> (U.</w:t>
      </w:r>
      <w:r w:rsidR="008739F5" w:rsidRPr="00C72345">
        <w:rPr>
          <w:rFonts w:cs="Arial"/>
        </w:rPr>
        <w:t> </w:t>
      </w:r>
      <w:r w:rsidRPr="00C72345">
        <w:rPr>
          <w:rFonts w:cs="Arial"/>
        </w:rPr>
        <w:t>Paris</w:t>
      </w:r>
      <w:r w:rsidR="008739F5" w:rsidRPr="00C72345">
        <w:rPr>
          <w:rFonts w:cs="Arial"/>
        </w:rPr>
        <w:t> </w:t>
      </w:r>
      <w:r w:rsidRPr="00C72345">
        <w:rPr>
          <w:rFonts w:cs="Arial"/>
        </w:rPr>
        <w:t xml:space="preserve">8, LEGS), </w:t>
      </w:r>
      <w:proofErr w:type="spellStart"/>
      <w:r w:rsidRPr="00C72345">
        <w:rPr>
          <w:rFonts w:cs="Arial"/>
        </w:rPr>
        <w:t>Areej</w:t>
      </w:r>
      <w:proofErr w:type="spellEnd"/>
      <w:r w:rsidRPr="00C72345">
        <w:rPr>
          <w:rFonts w:cs="Arial"/>
        </w:rPr>
        <w:t xml:space="preserve"> </w:t>
      </w:r>
      <w:proofErr w:type="spellStart"/>
      <w:r w:rsidRPr="00C72345">
        <w:rPr>
          <w:rFonts w:cs="Arial"/>
        </w:rPr>
        <w:t>Sabbagh</w:t>
      </w:r>
      <w:proofErr w:type="spellEnd"/>
      <w:r w:rsidRPr="00C72345">
        <w:rPr>
          <w:rFonts w:cs="Arial"/>
        </w:rPr>
        <w:t xml:space="preserve">-Khoury (U. </w:t>
      </w:r>
      <w:proofErr w:type="spellStart"/>
      <w:r w:rsidRPr="00C72345">
        <w:rPr>
          <w:rFonts w:cs="Arial"/>
        </w:rPr>
        <w:t>hébraïque</w:t>
      </w:r>
      <w:proofErr w:type="spellEnd"/>
      <w:r w:rsidRPr="00C72345">
        <w:rPr>
          <w:rFonts w:cs="Arial"/>
        </w:rPr>
        <w:t xml:space="preserve"> de </w:t>
      </w:r>
      <w:proofErr w:type="spellStart"/>
      <w:r w:rsidRPr="00C72345">
        <w:rPr>
          <w:rFonts w:cs="Arial"/>
        </w:rPr>
        <w:t>Jérusalem</w:t>
      </w:r>
      <w:proofErr w:type="spellEnd"/>
      <w:r w:rsidRPr="00C72345">
        <w:rPr>
          <w:rFonts w:cs="Arial"/>
        </w:rPr>
        <w:t xml:space="preserve">), </w:t>
      </w:r>
      <w:proofErr w:type="spellStart"/>
      <w:r w:rsidRPr="00C72345">
        <w:rPr>
          <w:rFonts w:cs="Arial"/>
        </w:rPr>
        <w:t>Sbeih</w:t>
      </w:r>
      <w:proofErr w:type="spellEnd"/>
      <w:r w:rsidRPr="00C72345">
        <w:rPr>
          <w:rFonts w:cs="Arial"/>
        </w:rPr>
        <w:t xml:space="preserve"> </w:t>
      </w:r>
      <w:proofErr w:type="spellStart"/>
      <w:r w:rsidRPr="00C72345">
        <w:rPr>
          <w:rFonts w:cs="Arial"/>
        </w:rPr>
        <w:t>Sbeih</w:t>
      </w:r>
      <w:proofErr w:type="spellEnd"/>
      <w:r w:rsidRPr="00C72345">
        <w:rPr>
          <w:rFonts w:cs="Arial"/>
        </w:rPr>
        <w:t xml:space="preserve"> (</w:t>
      </w:r>
      <w:proofErr w:type="spellStart"/>
      <w:r w:rsidRPr="00C72345">
        <w:rPr>
          <w:rFonts w:cs="Arial"/>
        </w:rPr>
        <w:t>IREMAM</w:t>
      </w:r>
      <w:proofErr w:type="spellEnd"/>
      <w:r w:rsidRPr="00C72345">
        <w:rPr>
          <w:rFonts w:cs="Arial"/>
        </w:rPr>
        <w:t xml:space="preserve">). </w:t>
      </w:r>
    </w:p>
    <w:p w14:paraId="4509C3B9" w14:textId="60C90AD0" w:rsidR="009A4687" w:rsidRPr="00C72345" w:rsidRDefault="009A4687" w:rsidP="008739F5">
      <w:pPr>
        <w:pStyle w:val="Paragraphedeliste"/>
        <w:numPr>
          <w:ilvl w:val="0"/>
          <w:numId w:val="40"/>
        </w:numPr>
        <w:rPr>
          <w:rFonts w:cs="Arial"/>
        </w:rPr>
      </w:pPr>
      <w:r w:rsidRPr="00C72345">
        <w:rPr>
          <w:rFonts w:cs="Arial"/>
        </w:rPr>
        <w:t>Animation</w:t>
      </w:r>
      <w:r w:rsidR="008739F5" w:rsidRPr="00C72345">
        <w:rPr>
          <w:rFonts w:cs="Arial"/>
        </w:rPr>
        <w:t> </w:t>
      </w:r>
      <w:r w:rsidRPr="00C72345">
        <w:rPr>
          <w:rFonts w:cs="Arial"/>
        </w:rPr>
        <w:t xml:space="preserve">: Caterina </w:t>
      </w:r>
      <w:proofErr w:type="spellStart"/>
      <w:r w:rsidRPr="00C72345">
        <w:rPr>
          <w:rFonts w:cs="Arial"/>
        </w:rPr>
        <w:t>Bandini</w:t>
      </w:r>
      <w:proofErr w:type="spellEnd"/>
      <w:r w:rsidRPr="00C72345">
        <w:rPr>
          <w:rFonts w:cs="Arial"/>
        </w:rPr>
        <w:t xml:space="preserve"> (CNRS, CENS), Tal Dor (CNRS, CENS), Karine Lamarche (CNRS, CENS). </w:t>
      </w:r>
    </w:p>
    <w:p w14:paraId="4C881EA3" w14:textId="77777777" w:rsidR="003E2B84" w:rsidRPr="00C72345" w:rsidRDefault="003E2B84" w:rsidP="003E2B84">
      <w:pPr>
        <w:pStyle w:val="Titre2"/>
        <w:rPr>
          <w:rFonts w:ascii="Arial" w:hAnsi="Arial" w:cs="Arial"/>
        </w:rPr>
      </w:pPr>
      <w:bookmarkStart w:id="43" w:name="_Toc137235587"/>
      <w:r w:rsidRPr="00C72345">
        <w:rPr>
          <w:rFonts w:ascii="Arial" w:hAnsi="Arial" w:cs="Arial"/>
        </w:rPr>
        <w:t>Produire la recherche, produire des chercheur-ses : conditions et contraintes de réalisation des doctorats en sciences humaines et sociales</w:t>
      </w:r>
      <w:bookmarkEnd w:id="43"/>
    </w:p>
    <w:p w14:paraId="351CA9A9" w14:textId="169451B6" w:rsidR="00735A1B" w:rsidRPr="00C72345" w:rsidRDefault="00735A1B" w:rsidP="003E2B84">
      <w:pPr>
        <w:ind w:left="0" w:firstLine="0"/>
        <w:rPr>
          <w:rFonts w:cs="Arial"/>
        </w:rPr>
      </w:pPr>
      <w:r w:rsidRPr="00C72345">
        <w:rPr>
          <w:rFonts w:cs="Arial"/>
        </w:rPr>
        <w:t xml:space="preserve">Salle 210 (GAIA), pendant les Sessions 4 et 5 des </w:t>
      </w:r>
      <w:proofErr w:type="spellStart"/>
      <w:r w:rsidRPr="00C72345">
        <w:rPr>
          <w:rFonts w:cs="Arial"/>
        </w:rPr>
        <w:t>RT</w:t>
      </w:r>
      <w:proofErr w:type="spellEnd"/>
    </w:p>
    <w:p w14:paraId="44733E00" w14:textId="3139824F" w:rsidR="00E22EA9" w:rsidRPr="00C72345" w:rsidRDefault="00E22EA9" w:rsidP="008739F5">
      <w:pPr>
        <w:rPr>
          <w:rFonts w:cs="Arial"/>
        </w:rPr>
      </w:pPr>
      <w:r w:rsidRPr="00C72345">
        <w:rPr>
          <w:rFonts w:cs="Arial"/>
        </w:rPr>
        <w:t>L’objectif de cette session thématique est d’interroger les modalités de production de la recherche en sciences humaines et sociales en s’intéressant aux trajectoires et aux configurations professionnelles des jeunes chercheurs et chercheuses en doctorat. Nous aimerions aborder cet objet à partir de la question suivante</w:t>
      </w:r>
      <w:r w:rsidR="001144BC" w:rsidRPr="00C72345">
        <w:rPr>
          <w:rFonts w:cs="Arial"/>
        </w:rPr>
        <w:t> </w:t>
      </w:r>
      <w:r w:rsidRPr="00C72345">
        <w:rPr>
          <w:rFonts w:cs="Arial"/>
        </w:rPr>
        <w:t>: qu’est-ce qui contraint, conditionne ou détermine la réalisation de la recherche en doctorat? Nous pensons donc la contrainte de ma</w:t>
      </w:r>
      <w:r w:rsidR="00A678FA" w:rsidRPr="00C72345">
        <w:rPr>
          <w:rFonts w:cs="Arial"/>
        </w:rPr>
        <w:t>nière</w:t>
      </w:r>
      <w:r w:rsidRPr="00C72345">
        <w:rPr>
          <w:rFonts w:cs="Arial"/>
        </w:rPr>
        <w:t xml:space="preserve"> large, qu’elle soit d’ordre pratique (financement de la recherche, dépendance financière, précarité) ou symbolique (positionnement scientifique, exigences théoriques du laboratoire). Ces deux dimensions se combinent, et renvoient à des éléments objectivables (formation doctorale, évaluation) ou subjectifs (perception par les </w:t>
      </w:r>
      <w:proofErr w:type="spellStart"/>
      <w:r w:rsidRPr="00C72345">
        <w:rPr>
          <w:rFonts w:cs="Arial"/>
        </w:rPr>
        <w:t>doctorant-es</w:t>
      </w:r>
      <w:proofErr w:type="spellEnd"/>
      <w:r w:rsidRPr="00C72345">
        <w:rPr>
          <w:rFonts w:cs="Arial"/>
        </w:rPr>
        <w:t xml:space="preserve"> des attentes liées à leur travail et au recrutement, de la définition de ce qui fait la qualité de la recherche). Ce questionnement suppose de s’intéresser à la fois aux dispositions des </w:t>
      </w:r>
      <w:proofErr w:type="spellStart"/>
      <w:r w:rsidRPr="00C72345">
        <w:rPr>
          <w:rFonts w:cs="Arial"/>
        </w:rPr>
        <w:t>doctorant-es</w:t>
      </w:r>
      <w:proofErr w:type="spellEnd"/>
      <w:r w:rsidRPr="00C72345">
        <w:rPr>
          <w:rFonts w:cs="Arial"/>
        </w:rPr>
        <w:t xml:space="preserve"> en sciences humaines et sociales, en interrogeant leur origine sociale et leurs trajectoires, ainsi qu’aux conditions pratiques de réalisation de leur recherche.</w:t>
      </w:r>
      <w:r w:rsidR="007005AA" w:rsidRPr="00C72345">
        <w:rPr>
          <w:rFonts w:cs="Arial"/>
        </w:rPr>
        <w:t xml:space="preserve"> </w:t>
      </w:r>
      <w:r w:rsidRPr="00C72345">
        <w:rPr>
          <w:rFonts w:cs="Arial"/>
        </w:rPr>
        <w:t xml:space="preserve">Cette session thématique doit permettre de poursuivre ces réflexions à travers deux temps distincts, le premier devant servir à faire le bilan des enquêtes passées, le second devant permettre de commencer à co-produire un protocole d’enquête commun et accessible sur les conditions de production des doctorats en sciences humaines et sociales en France. Ce protocole doit être applicable autant aux recherches co-financées avec le secteur privé (une partie des </w:t>
      </w:r>
      <w:proofErr w:type="spellStart"/>
      <w:r w:rsidRPr="00C72345">
        <w:rPr>
          <w:rFonts w:cs="Arial"/>
        </w:rPr>
        <w:t>Cifre</w:t>
      </w:r>
      <w:proofErr w:type="spellEnd"/>
      <w:r w:rsidRPr="00C72345">
        <w:rPr>
          <w:rFonts w:cs="Arial"/>
        </w:rPr>
        <w:t xml:space="preserve">, doctorat de droit privé) qu’aux recherches financées par contrats doctoraux universitaires ou par des moyens moins formalisés (missions d’enseignement, doctorat en parallèle d’un emploi à temps complet ou partiel). Il devra aussi permettre d’intégrer les périodes "post-financement" qui caractérisent souvent les fins de thèse (les dispositifs de financement durant le plus souvent trois ans, pour une moyenne de durée des thèses de cinq années) et les modes de financement ponctuels (bourses de fin de thèse, de terrain, etc.). Enfin, il devrait pouvoir permettre de prendre en compte les doctorats réalisés dans différents types d’établissements (universités, "grandes écoles") et en </w:t>
      </w:r>
      <w:proofErr w:type="spellStart"/>
      <w:r w:rsidRPr="00C72345">
        <w:rPr>
          <w:rFonts w:cs="Arial"/>
        </w:rPr>
        <w:t>co-tutelle</w:t>
      </w:r>
      <w:proofErr w:type="spellEnd"/>
      <w:r w:rsidRPr="00C72345">
        <w:rPr>
          <w:rFonts w:cs="Arial"/>
        </w:rPr>
        <w:t>. Ce programme de recherche vise à mettre en perspective les moyens de la recherche (caractéristiques sociales, cadre, financement, réseaux) et ses fins (production, débouchés, trajectoires) afin d’expliciter des causes et effets structurels sur la formation doctorale, les différents types de carrières scientifiques et les cadres de production et d’application des connaissances en sciences humaines et sociales.</w:t>
      </w:r>
    </w:p>
    <w:p w14:paraId="7D9AD917" w14:textId="602B9159" w:rsidR="00E22EA9" w:rsidRPr="00C72345" w:rsidRDefault="00E22EA9" w:rsidP="00827630">
      <w:pPr>
        <w:pStyle w:val="Paragraphedeliste"/>
        <w:numPr>
          <w:ilvl w:val="0"/>
          <w:numId w:val="32"/>
        </w:numPr>
        <w:rPr>
          <w:rFonts w:cs="Arial"/>
        </w:rPr>
      </w:pPr>
      <w:proofErr w:type="spellStart"/>
      <w:r w:rsidRPr="00C72345">
        <w:rPr>
          <w:rFonts w:cs="Arial"/>
        </w:rPr>
        <w:t>Intervenant-es</w:t>
      </w:r>
      <w:proofErr w:type="spellEnd"/>
      <w:r w:rsidR="001144BC" w:rsidRPr="00C72345">
        <w:rPr>
          <w:rFonts w:cs="Arial"/>
        </w:rPr>
        <w:t> </w:t>
      </w:r>
      <w:r w:rsidRPr="00C72345">
        <w:rPr>
          <w:rFonts w:cs="Arial"/>
        </w:rPr>
        <w:t xml:space="preserve">: Florence </w:t>
      </w:r>
      <w:proofErr w:type="spellStart"/>
      <w:r w:rsidRPr="00C72345">
        <w:rPr>
          <w:rFonts w:cs="Arial"/>
        </w:rPr>
        <w:t>Ihaddadene</w:t>
      </w:r>
      <w:proofErr w:type="spellEnd"/>
      <w:r w:rsidRPr="00C72345">
        <w:rPr>
          <w:rFonts w:cs="Arial"/>
        </w:rPr>
        <w:t xml:space="preserve"> (</w:t>
      </w:r>
      <w:proofErr w:type="spellStart"/>
      <w:r w:rsidRPr="00C72345">
        <w:rPr>
          <w:rFonts w:cs="Arial"/>
        </w:rPr>
        <w:t>CURAPP</w:t>
      </w:r>
      <w:proofErr w:type="spellEnd"/>
      <w:r w:rsidRPr="00C72345">
        <w:rPr>
          <w:rFonts w:cs="Arial"/>
        </w:rPr>
        <w:t xml:space="preserve">-ESS), Olivia </w:t>
      </w:r>
      <w:proofErr w:type="spellStart"/>
      <w:r w:rsidRPr="00C72345">
        <w:rPr>
          <w:rFonts w:cs="Arial"/>
        </w:rPr>
        <w:t>Foli</w:t>
      </w:r>
      <w:proofErr w:type="spellEnd"/>
      <w:r w:rsidRPr="00C72345">
        <w:rPr>
          <w:rFonts w:cs="Arial"/>
        </w:rPr>
        <w:t xml:space="preserve"> (</w:t>
      </w:r>
      <w:proofErr w:type="spellStart"/>
      <w:r w:rsidRPr="00C72345">
        <w:rPr>
          <w:rFonts w:cs="Arial"/>
        </w:rPr>
        <w:t>GRIPIC</w:t>
      </w:r>
      <w:proofErr w:type="spellEnd"/>
      <w:r w:rsidRPr="00C72345">
        <w:rPr>
          <w:rFonts w:cs="Arial"/>
        </w:rPr>
        <w:t>, LISE et LEST), Louise</w:t>
      </w:r>
      <w:r w:rsidR="0090561B" w:rsidRPr="00C72345">
        <w:rPr>
          <w:rFonts w:cs="Arial"/>
        </w:rPr>
        <w:t xml:space="preserve"> </w:t>
      </w:r>
      <w:r w:rsidRPr="00C72345">
        <w:rPr>
          <w:rFonts w:cs="Arial"/>
        </w:rPr>
        <w:t>Lacoste (</w:t>
      </w:r>
      <w:proofErr w:type="spellStart"/>
      <w:r w:rsidRPr="00C72345">
        <w:rPr>
          <w:rFonts w:cs="Arial"/>
        </w:rPr>
        <w:t>IDHE.S</w:t>
      </w:r>
      <w:proofErr w:type="spellEnd"/>
      <w:r w:rsidRPr="00C72345">
        <w:rPr>
          <w:rFonts w:cs="Arial"/>
        </w:rPr>
        <w:t>), Ange Mariage (PACTE), Pierre Bataille (</w:t>
      </w:r>
      <w:proofErr w:type="spellStart"/>
      <w:r w:rsidRPr="00C72345">
        <w:rPr>
          <w:rFonts w:cs="Arial"/>
        </w:rPr>
        <w:t>LaRAC</w:t>
      </w:r>
      <w:proofErr w:type="spellEnd"/>
      <w:r w:rsidRPr="00C72345">
        <w:rPr>
          <w:rFonts w:cs="Arial"/>
        </w:rPr>
        <w:t xml:space="preserve">), Pierre </w:t>
      </w:r>
      <w:proofErr w:type="spellStart"/>
      <w:r w:rsidRPr="00C72345">
        <w:rPr>
          <w:rFonts w:cs="Arial"/>
        </w:rPr>
        <w:t>Mercklé</w:t>
      </w:r>
      <w:proofErr w:type="spellEnd"/>
      <w:r w:rsidRPr="00C72345">
        <w:rPr>
          <w:rFonts w:cs="Arial"/>
        </w:rPr>
        <w:t xml:space="preserve"> (PACTE), Fanny </w:t>
      </w:r>
      <w:proofErr w:type="spellStart"/>
      <w:r w:rsidRPr="00C72345">
        <w:rPr>
          <w:rFonts w:cs="Arial"/>
        </w:rPr>
        <w:t>Sarkissian-Palaysi</w:t>
      </w:r>
      <w:proofErr w:type="spellEnd"/>
      <w:r w:rsidRPr="00C72345">
        <w:rPr>
          <w:rFonts w:cs="Arial"/>
        </w:rPr>
        <w:t xml:space="preserve"> (</w:t>
      </w:r>
      <w:proofErr w:type="spellStart"/>
      <w:r w:rsidRPr="00C72345">
        <w:rPr>
          <w:rFonts w:cs="Arial"/>
        </w:rPr>
        <w:t>FAGE</w:t>
      </w:r>
      <w:proofErr w:type="spellEnd"/>
      <w:r w:rsidRPr="00C72345">
        <w:rPr>
          <w:rFonts w:cs="Arial"/>
        </w:rPr>
        <w:t>) (à confirmer), Bureau de l’</w:t>
      </w:r>
      <w:proofErr w:type="spellStart"/>
      <w:r w:rsidRPr="00C72345">
        <w:rPr>
          <w:rFonts w:cs="Arial"/>
        </w:rPr>
        <w:t>ANCMSP</w:t>
      </w:r>
      <w:proofErr w:type="spellEnd"/>
      <w:r w:rsidRPr="00C72345">
        <w:rPr>
          <w:rFonts w:cs="Arial"/>
        </w:rPr>
        <w:t xml:space="preserve">, Vincent </w:t>
      </w:r>
      <w:proofErr w:type="spellStart"/>
      <w:r w:rsidRPr="00C72345">
        <w:rPr>
          <w:rFonts w:cs="Arial"/>
        </w:rPr>
        <w:t>Lebrou</w:t>
      </w:r>
      <w:proofErr w:type="spellEnd"/>
      <w:r w:rsidRPr="00C72345">
        <w:rPr>
          <w:rFonts w:cs="Arial"/>
        </w:rPr>
        <w:t xml:space="preserve"> (</w:t>
      </w:r>
      <w:proofErr w:type="spellStart"/>
      <w:r w:rsidRPr="00C72345">
        <w:rPr>
          <w:rFonts w:cs="Arial"/>
        </w:rPr>
        <w:t>CRJFC</w:t>
      </w:r>
      <w:proofErr w:type="spellEnd"/>
      <w:r w:rsidRPr="00C72345">
        <w:rPr>
          <w:rFonts w:cs="Arial"/>
        </w:rPr>
        <w:t xml:space="preserve">) et Luc </w:t>
      </w:r>
      <w:proofErr w:type="spellStart"/>
      <w:r w:rsidRPr="00C72345">
        <w:rPr>
          <w:rFonts w:cs="Arial"/>
        </w:rPr>
        <w:t>Sigalo</w:t>
      </w:r>
      <w:proofErr w:type="spellEnd"/>
      <w:r w:rsidRPr="00C72345">
        <w:rPr>
          <w:rFonts w:cs="Arial"/>
        </w:rPr>
        <w:t>-Santos (LEST)</w:t>
      </w:r>
    </w:p>
    <w:p w14:paraId="38875558" w14:textId="7311468C" w:rsidR="00E22EA9" w:rsidRPr="00C72345" w:rsidRDefault="00E22EA9" w:rsidP="0090561B">
      <w:pPr>
        <w:pStyle w:val="Paragraphedeliste"/>
        <w:numPr>
          <w:ilvl w:val="0"/>
          <w:numId w:val="32"/>
        </w:numPr>
        <w:rPr>
          <w:rFonts w:cs="Arial"/>
        </w:rPr>
      </w:pPr>
      <w:r w:rsidRPr="00C72345">
        <w:rPr>
          <w:rFonts w:cs="Arial"/>
        </w:rPr>
        <w:t>Animation</w:t>
      </w:r>
      <w:r w:rsidR="001144BC" w:rsidRPr="00C72345">
        <w:rPr>
          <w:rFonts w:cs="Arial"/>
        </w:rPr>
        <w:t> </w:t>
      </w:r>
      <w:r w:rsidRPr="00C72345">
        <w:rPr>
          <w:rFonts w:cs="Arial"/>
        </w:rPr>
        <w:t>: Tatiana de</w:t>
      </w:r>
      <w:r w:rsidR="005308BF" w:rsidRPr="00C72345">
        <w:rPr>
          <w:rFonts w:cs="Arial"/>
        </w:rPr>
        <w:t> </w:t>
      </w:r>
      <w:proofErr w:type="spellStart"/>
      <w:r w:rsidRPr="00C72345">
        <w:rPr>
          <w:rFonts w:cs="Arial"/>
        </w:rPr>
        <w:t>Feraudy</w:t>
      </w:r>
      <w:proofErr w:type="spellEnd"/>
      <w:r w:rsidRPr="00C72345">
        <w:rPr>
          <w:rFonts w:cs="Arial"/>
        </w:rPr>
        <w:t xml:space="preserve"> (</w:t>
      </w:r>
      <w:proofErr w:type="spellStart"/>
      <w:r w:rsidRPr="00C72345">
        <w:rPr>
          <w:rFonts w:cs="Arial"/>
        </w:rPr>
        <w:t>CESSP</w:t>
      </w:r>
      <w:proofErr w:type="spellEnd"/>
      <w:r w:rsidRPr="00C72345">
        <w:rPr>
          <w:rFonts w:cs="Arial"/>
        </w:rPr>
        <w:t>), Antoine Gaboriau (</w:t>
      </w:r>
      <w:proofErr w:type="spellStart"/>
      <w:r w:rsidRPr="00C72345">
        <w:rPr>
          <w:rFonts w:cs="Arial"/>
        </w:rPr>
        <w:t>CESPRA</w:t>
      </w:r>
      <w:proofErr w:type="spellEnd"/>
      <w:r w:rsidRPr="00C72345">
        <w:rPr>
          <w:rFonts w:cs="Arial"/>
        </w:rPr>
        <w:t xml:space="preserve">), Julien </w:t>
      </w:r>
      <w:proofErr w:type="spellStart"/>
      <w:r w:rsidRPr="00C72345">
        <w:rPr>
          <w:rFonts w:cs="Arial"/>
        </w:rPr>
        <w:t>O’Miel</w:t>
      </w:r>
      <w:proofErr w:type="spellEnd"/>
      <w:r w:rsidRPr="00C72345">
        <w:rPr>
          <w:rFonts w:cs="Arial"/>
        </w:rPr>
        <w:t xml:space="preserve"> (</w:t>
      </w:r>
      <w:proofErr w:type="spellStart"/>
      <w:r w:rsidRPr="00C72345">
        <w:rPr>
          <w:rFonts w:cs="Arial"/>
        </w:rPr>
        <w:t>CERAPS</w:t>
      </w:r>
      <w:proofErr w:type="spellEnd"/>
      <w:r w:rsidRPr="00C72345">
        <w:rPr>
          <w:rFonts w:cs="Arial"/>
        </w:rPr>
        <w:t>), Marianne Le Gagneur (IRIS) et Marie Loison (PRINTEMPS).</w:t>
      </w:r>
    </w:p>
    <w:p w14:paraId="3AE1F2E7" w14:textId="628F8C47" w:rsidR="00E22EA9" w:rsidRPr="00C72345" w:rsidRDefault="00E22EA9" w:rsidP="00735A1B">
      <w:pPr>
        <w:pStyle w:val="Titre2"/>
        <w:rPr>
          <w:rFonts w:ascii="Arial" w:hAnsi="Arial" w:cs="Arial"/>
        </w:rPr>
      </w:pPr>
      <w:bookmarkStart w:id="44" w:name="_Toc137235588"/>
      <w:r w:rsidRPr="00C72345">
        <w:rPr>
          <w:rFonts w:ascii="Arial" w:hAnsi="Arial" w:cs="Arial"/>
        </w:rPr>
        <w:t>Sociologie des politiques culturelles</w:t>
      </w:r>
      <w:r w:rsidR="001144BC" w:rsidRPr="00C72345">
        <w:rPr>
          <w:rFonts w:ascii="Arial" w:hAnsi="Arial" w:cs="Arial"/>
        </w:rPr>
        <w:t> </w:t>
      </w:r>
      <w:r w:rsidRPr="00C72345">
        <w:rPr>
          <w:rFonts w:ascii="Arial" w:hAnsi="Arial" w:cs="Arial"/>
        </w:rPr>
        <w:t>: regards croisés Europe - Amériques</w:t>
      </w:r>
      <w:bookmarkEnd w:id="44"/>
    </w:p>
    <w:p w14:paraId="09304AE8" w14:textId="42E8CEE9" w:rsidR="00E22EA9" w:rsidRPr="00C72345" w:rsidRDefault="00E22EA9" w:rsidP="008739F5">
      <w:pPr>
        <w:rPr>
          <w:rFonts w:cs="Arial"/>
        </w:rPr>
      </w:pPr>
      <w:r w:rsidRPr="00C72345">
        <w:rPr>
          <w:rFonts w:cs="Arial"/>
        </w:rPr>
        <w:t>Salle</w:t>
      </w:r>
      <w:r w:rsidR="005308BF" w:rsidRPr="00C72345">
        <w:rPr>
          <w:rFonts w:cs="Arial"/>
        </w:rPr>
        <w:t> </w:t>
      </w:r>
      <w:r w:rsidRPr="00C72345">
        <w:rPr>
          <w:rFonts w:cs="Arial"/>
        </w:rPr>
        <w:t xml:space="preserve">214 (GAIA), pendant les </w:t>
      </w:r>
      <w:r w:rsidR="00A678FA" w:rsidRPr="00C72345">
        <w:rPr>
          <w:rFonts w:cs="Arial"/>
        </w:rPr>
        <w:t>Sessions</w:t>
      </w:r>
      <w:r w:rsidR="005308BF" w:rsidRPr="00C72345">
        <w:rPr>
          <w:rFonts w:cs="Arial"/>
        </w:rPr>
        <w:t> </w:t>
      </w:r>
      <w:r w:rsidRPr="00C72345">
        <w:rPr>
          <w:rFonts w:cs="Arial"/>
        </w:rPr>
        <w:t xml:space="preserve">4 et 5 des </w:t>
      </w:r>
      <w:proofErr w:type="spellStart"/>
      <w:r w:rsidRPr="00C72345">
        <w:rPr>
          <w:rFonts w:cs="Arial"/>
        </w:rPr>
        <w:t>RT</w:t>
      </w:r>
      <w:proofErr w:type="spellEnd"/>
    </w:p>
    <w:p w14:paraId="7BC89489" w14:textId="73C4DD83" w:rsidR="00E22EA9" w:rsidRPr="00C72345" w:rsidRDefault="00E22EA9" w:rsidP="008739F5">
      <w:pPr>
        <w:rPr>
          <w:rFonts w:cs="Arial"/>
        </w:rPr>
      </w:pPr>
      <w:r w:rsidRPr="00C72345">
        <w:rPr>
          <w:rFonts w:cs="Arial"/>
        </w:rPr>
        <w:t xml:space="preserve">La sociologie des politiques publiques de la culture s’est développée au croisement de la </w:t>
      </w:r>
      <w:r w:rsidR="001144BC" w:rsidRPr="00C72345">
        <w:rPr>
          <w:rFonts w:cs="Arial"/>
        </w:rPr>
        <w:t>sociologie,</w:t>
      </w:r>
      <w:r w:rsidRPr="00C72345">
        <w:rPr>
          <w:rFonts w:cs="Arial"/>
        </w:rPr>
        <w:t xml:space="preserve"> de l’action publique, des sciences politiques, de l’</w:t>
      </w:r>
      <w:r w:rsidR="001144BC" w:rsidRPr="00C72345">
        <w:rPr>
          <w:rFonts w:cs="Arial"/>
        </w:rPr>
        <w:t>économie,</w:t>
      </w:r>
      <w:r w:rsidRPr="00C72345">
        <w:rPr>
          <w:rFonts w:cs="Arial"/>
        </w:rPr>
        <w:t xml:space="preserve"> de la culture, de la médiation et de la sociologie des arts et de la culture. </w:t>
      </w:r>
      <w:r w:rsidR="001144BC" w:rsidRPr="00C72345">
        <w:rPr>
          <w:rFonts w:cs="Arial"/>
        </w:rPr>
        <w:t>Aujourd’hui,</w:t>
      </w:r>
      <w:r w:rsidRPr="00C72345">
        <w:rPr>
          <w:rFonts w:cs="Arial"/>
        </w:rPr>
        <w:t xml:space="preserve"> alors que les politiques culturelles françaises connaissent d’importantes reconfigurations, de nombreux scientifiques s’interrogent sur la circulation des modèles d’action publique dans ce secteur. Nous souhaitons ici réunir des sociologues qui développent des perspectives comparatives sur les transformations récentes des politiques culturelles en Europe et aux Amériques.</w:t>
      </w:r>
      <w:r w:rsidR="007005AA" w:rsidRPr="00C72345">
        <w:rPr>
          <w:rFonts w:cs="Arial"/>
        </w:rPr>
        <w:t xml:space="preserve"> </w:t>
      </w:r>
      <w:r w:rsidRPr="00C72345">
        <w:rPr>
          <w:rFonts w:cs="Arial"/>
        </w:rPr>
        <w:t xml:space="preserve">Dans cette session, nous nous interrogerons sur les changements apportés dans les politiques culturelles par le tournant </w:t>
      </w:r>
      <w:proofErr w:type="spellStart"/>
      <w:r w:rsidRPr="00C72345">
        <w:rPr>
          <w:rFonts w:cs="Arial"/>
        </w:rPr>
        <w:t>néolibéral</w:t>
      </w:r>
      <w:proofErr w:type="spellEnd"/>
      <w:r w:rsidRPr="00C72345">
        <w:rPr>
          <w:rFonts w:cs="Arial"/>
        </w:rPr>
        <w:t xml:space="preserve"> et le développement des nouvelles technologies de l’information et de la communication, dans un contexte dans lequel les politiques culturelles doivent encore apporter la preuve de leur "impact" et </w:t>
      </w:r>
      <w:r w:rsidR="001144BC" w:rsidRPr="00C72345">
        <w:rPr>
          <w:rFonts w:cs="Arial"/>
        </w:rPr>
        <w:t>effet</w:t>
      </w:r>
      <w:r w:rsidRPr="00C72345">
        <w:rPr>
          <w:rFonts w:cs="Arial"/>
        </w:rPr>
        <w:t xml:space="preserve"> </w:t>
      </w:r>
      <w:r w:rsidR="001144BC" w:rsidRPr="00C72345">
        <w:rPr>
          <w:rFonts w:cs="Arial"/>
        </w:rPr>
        <w:t>transformateur</w:t>
      </w:r>
      <w:r w:rsidRPr="00C72345">
        <w:rPr>
          <w:rFonts w:cs="Arial"/>
        </w:rPr>
        <w:t xml:space="preserve">" sur la participation à la vie culturelle", l’exercice des droits culturels", particulièrement concernant des publics en situation de précarité, de handicap, et/ou dit éloigné de la culture". Nous nous interrogerons également sur la politisation croissante des politiques culturelles dans le débat public et les campagnes électorales où des visions opposées des actions culturelles publiques à mener se confrontent, entraînant que des actions auparavant perçues comme neutres", soient désormais placées au centre de batailles culturelles" en Amérique latine ou de la guerre culturelle" aux États-Unis. Enfin, nous nous intéresserons </w:t>
      </w:r>
      <w:r w:rsidR="001144BC" w:rsidRPr="00C72345">
        <w:rPr>
          <w:rFonts w:cs="Arial"/>
        </w:rPr>
        <w:t>à la</w:t>
      </w:r>
      <w:r w:rsidRPr="00C72345">
        <w:rPr>
          <w:rFonts w:cs="Arial"/>
        </w:rPr>
        <w:t xml:space="preserve"> place à la fois marginale (dans les financements) et centrale (dans les discours) qu’occupent l’éducation artistique et culturelle dans les politiques culturelles, et les enjeux de la répartition de cet objectif entre les différents acteurs des politiques culturelles.</w:t>
      </w:r>
      <w:r w:rsidR="007005AA" w:rsidRPr="00C72345">
        <w:rPr>
          <w:rFonts w:cs="Arial"/>
        </w:rPr>
        <w:t xml:space="preserve"> </w:t>
      </w:r>
      <w:r w:rsidRPr="00C72345">
        <w:rPr>
          <w:rFonts w:cs="Arial"/>
        </w:rPr>
        <w:t>À l’aune des perspectives internationales sur la transformation des politiques culturelles, et d’une comparaison avec des évolutions similaires en Europe et aux Amériques, les différents travaux sur les transformations récentes des formes d’action publique en matière de culture en France dessinent un horizon commun qu’il s’agira de saisir lors de cette session thématique.</w:t>
      </w:r>
    </w:p>
    <w:p w14:paraId="69FE90FC" w14:textId="3CFC7303" w:rsidR="00E22EA9" w:rsidRPr="00C72345" w:rsidRDefault="00E22EA9" w:rsidP="0090561B">
      <w:pPr>
        <w:pStyle w:val="Paragraphedeliste"/>
        <w:numPr>
          <w:ilvl w:val="0"/>
          <w:numId w:val="35"/>
        </w:numPr>
        <w:rPr>
          <w:rFonts w:cs="Arial"/>
        </w:rPr>
      </w:pPr>
      <w:proofErr w:type="spellStart"/>
      <w:r w:rsidRPr="00C72345">
        <w:rPr>
          <w:rFonts w:cs="Arial"/>
        </w:rPr>
        <w:t>Intervenant-es</w:t>
      </w:r>
      <w:proofErr w:type="spellEnd"/>
      <w:r w:rsidR="001144BC" w:rsidRPr="00C72345">
        <w:rPr>
          <w:rFonts w:cs="Arial"/>
        </w:rPr>
        <w:t> </w:t>
      </w:r>
      <w:r w:rsidRPr="00C72345">
        <w:rPr>
          <w:rFonts w:cs="Arial"/>
        </w:rPr>
        <w:t>: Lionel Arnaud (U. Paul Sabatier-Toulouse</w:t>
      </w:r>
      <w:r w:rsidR="005308BF" w:rsidRPr="00C72345">
        <w:rPr>
          <w:rFonts w:cs="Arial"/>
        </w:rPr>
        <w:t> </w:t>
      </w:r>
      <w:r w:rsidRPr="00C72345">
        <w:rPr>
          <w:rFonts w:cs="Arial"/>
        </w:rPr>
        <w:t>3), Elodie Bordat-Chauvin (U.</w:t>
      </w:r>
      <w:r w:rsidR="005308BF" w:rsidRPr="00C72345">
        <w:rPr>
          <w:rFonts w:cs="Arial"/>
        </w:rPr>
        <w:t> </w:t>
      </w:r>
      <w:r w:rsidRPr="00C72345">
        <w:rPr>
          <w:rFonts w:cs="Arial"/>
        </w:rPr>
        <w:t>Paris</w:t>
      </w:r>
      <w:r w:rsidR="005308BF" w:rsidRPr="00C72345">
        <w:rPr>
          <w:rFonts w:cs="Arial"/>
        </w:rPr>
        <w:t> </w:t>
      </w:r>
      <w:r w:rsidRPr="00C72345">
        <w:rPr>
          <w:rFonts w:cs="Arial"/>
        </w:rPr>
        <w:t>8),</w:t>
      </w:r>
      <w:r w:rsidR="008739F5" w:rsidRPr="00C72345">
        <w:rPr>
          <w:rFonts w:cs="Arial"/>
        </w:rPr>
        <w:t xml:space="preserve"> </w:t>
      </w:r>
      <w:r w:rsidRPr="00C72345">
        <w:rPr>
          <w:rFonts w:cs="Arial"/>
        </w:rPr>
        <w:t xml:space="preserve">Élise </w:t>
      </w:r>
      <w:proofErr w:type="spellStart"/>
      <w:r w:rsidRPr="00C72345">
        <w:rPr>
          <w:rFonts w:cs="Arial"/>
        </w:rPr>
        <w:t>Chièze-Wattinne</w:t>
      </w:r>
      <w:proofErr w:type="spellEnd"/>
      <w:r w:rsidRPr="00C72345">
        <w:rPr>
          <w:rFonts w:cs="Arial"/>
        </w:rPr>
        <w:t xml:space="preserve"> (U. Paris Cité), Florencia </w:t>
      </w:r>
      <w:proofErr w:type="spellStart"/>
      <w:r w:rsidRPr="00C72345">
        <w:rPr>
          <w:rFonts w:cs="Arial"/>
        </w:rPr>
        <w:t>Dansilio</w:t>
      </w:r>
      <w:proofErr w:type="spellEnd"/>
      <w:r w:rsidRPr="00C72345">
        <w:rPr>
          <w:rFonts w:cs="Arial"/>
        </w:rPr>
        <w:t xml:space="preserve"> (U.</w:t>
      </w:r>
      <w:r w:rsidR="005308BF" w:rsidRPr="00C72345">
        <w:rPr>
          <w:rFonts w:cs="Arial"/>
        </w:rPr>
        <w:t> </w:t>
      </w:r>
      <w:r w:rsidRPr="00C72345">
        <w:rPr>
          <w:rFonts w:cs="Arial"/>
        </w:rPr>
        <w:t>Sorbonne Nouvelle/U.</w:t>
      </w:r>
      <w:r w:rsidR="005308BF" w:rsidRPr="00C72345">
        <w:rPr>
          <w:rFonts w:cs="Arial"/>
        </w:rPr>
        <w:t> </w:t>
      </w:r>
      <w:proofErr w:type="spellStart"/>
      <w:r w:rsidRPr="00C72345">
        <w:rPr>
          <w:rFonts w:cs="Arial"/>
        </w:rPr>
        <w:t>Udelar</w:t>
      </w:r>
      <w:proofErr w:type="spellEnd"/>
      <w:r w:rsidRPr="00C72345">
        <w:rPr>
          <w:rFonts w:cs="Arial"/>
        </w:rPr>
        <w:t>), Thomas Hélie (U.</w:t>
      </w:r>
      <w:r w:rsidR="005308BF" w:rsidRPr="00C72345">
        <w:rPr>
          <w:rFonts w:cs="Arial"/>
        </w:rPr>
        <w:t> </w:t>
      </w:r>
      <w:r w:rsidRPr="00C72345">
        <w:rPr>
          <w:rFonts w:cs="Arial"/>
        </w:rPr>
        <w:t>de</w:t>
      </w:r>
      <w:r w:rsidR="005308BF" w:rsidRPr="00C72345">
        <w:rPr>
          <w:rFonts w:cs="Arial"/>
        </w:rPr>
        <w:t> </w:t>
      </w:r>
      <w:r w:rsidRPr="00C72345">
        <w:rPr>
          <w:rFonts w:cs="Arial"/>
        </w:rPr>
        <w:t>Reims), Nathalie Montoya (U.</w:t>
      </w:r>
      <w:r w:rsidR="005308BF" w:rsidRPr="00C72345">
        <w:rPr>
          <w:rFonts w:cs="Arial"/>
        </w:rPr>
        <w:t> </w:t>
      </w:r>
      <w:r w:rsidRPr="00C72345">
        <w:rPr>
          <w:rFonts w:cs="Arial"/>
        </w:rPr>
        <w:t>Paris</w:t>
      </w:r>
      <w:r w:rsidR="005308BF" w:rsidRPr="00C72345">
        <w:rPr>
          <w:rFonts w:cs="Arial"/>
        </w:rPr>
        <w:t> </w:t>
      </w:r>
      <w:r w:rsidRPr="00C72345">
        <w:rPr>
          <w:rFonts w:cs="Arial"/>
        </w:rPr>
        <w:t xml:space="preserve">7), Jonathan Paquette (U. du Québec en Outaouais), </w:t>
      </w:r>
      <w:proofErr w:type="spellStart"/>
      <w:r w:rsidRPr="00C72345">
        <w:rPr>
          <w:rFonts w:cs="Arial"/>
        </w:rPr>
        <w:t>Jean-Fançois</w:t>
      </w:r>
      <w:proofErr w:type="spellEnd"/>
      <w:r w:rsidRPr="00C72345">
        <w:rPr>
          <w:rFonts w:cs="Arial"/>
        </w:rPr>
        <w:t xml:space="preserve"> Polo (U.</w:t>
      </w:r>
      <w:r w:rsidR="005308BF" w:rsidRPr="00C72345">
        <w:rPr>
          <w:rFonts w:cs="Arial"/>
        </w:rPr>
        <w:t> </w:t>
      </w:r>
      <w:r w:rsidRPr="00C72345">
        <w:rPr>
          <w:rFonts w:cs="Arial"/>
        </w:rPr>
        <w:t>de</w:t>
      </w:r>
      <w:r w:rsidR="005308BF" w:rsidRPr="00C72345">
        <w:rPr>
          <w:rFonts w:cs="Arial"/>
        </w:rPr>
        <w:t> </w:t>
      </w:r>
      <w:proofErr w:type="spellStart"/>
      <w:r w:rsidRPr="00C72345">
        <w:rPr>
          <w:rFonts w:cs="Arial"/>
        </w:rPr>
        <w:t>Galatasaray</w:t>
      </w:r>
      <w:proofErr w:type="spellEnd"/>
      <w:r w:rsidRPr="00C72345">
        <w:rPr>
          <w:rFonts w:cs="Arial"/>
        </w:rPr>
        <w:t xml:space="preserve">, </w:t>
      </w:r>
      <w:proofErr w:type="spellStart"/>
      <w:r w:rsidRPr="00C72345">
        <w:rPr>
          <w:rFonts w:cs="Arial"/>
        </w:rPr>
        <w:t>ARENES</w:t>
      </w:r>
      <w:proofErr w:type="spellEnd"/>
      <w:r w:rsidRPr="00C72345">
        <w:rPr>
          <w:rFonts w:cs="Arial"/>
        </w:rPr>
        <w:t xml:space="preserve">) et </w:t>
      </w:r>
      <w:r w:rsidR="001144BC" w:rsidRPr="00C72345">
        <w:rPr>
          <w:rFonts w:cs="Arial"/>
        </w:rPr>
        <w:t xml:space="preserve">Joaquim </w:t>
      </w:r>
      <w:proofErr w:type="spellStart"/>
      <w:r w:rsidR="001144BC" w:rsidRPr="00C72345">
        <w:rPr>
          <w:rFonts w:cs="Arial"/>
        </w:rPr>
        <w:t>Rius</w:t>
      </w:r>
      <w:proofErr w:type="spellEnd"/>
      <w:r w:rsidR="001144BC" w:rsidRPr="00C72345">
        <w:rPr>
          <w:rFonts w:cs="Arial"/>
        </w:rPr>
        <w:t xml:space="preserve"> </w:t>
      </w:r>
      <w:proofErr w:type="spellStart"/>
      <w:r w:rsidR="001144BC" w:rsidRPr="00C72345">
        <w:rPr>
          <w:rFonts w:cs="Arial"/>
        </w:rPr>
        <w:t>Ulldemolins</w:t>
      </w:r>
      <w:proofErr w:type="spellEnd"/>
      <w:r w:rsidRPr="00C72345">
        <w:rPr>
          <w:rFonts w:cs="Arial"/>
        </w:rPr>
        <w:t xml:space="preserve"> (U.</w:t>
      </w:r>
      <w:r w:rsidR="008739F5" w:rsidRPr="00C72345">
        <w:rPr>
          <w:rFonts w:cs="Arial"/>
        </w:rPr>
        <w:t> </w:t>
      </w:r>
      <w:r w:rsidRPr="00C72345">
        <w:rPr>
          <w:rFonts w:cs="Arial"/>
        </w:rPr>
        <w:t>de</w:t>
      </w:r>
      <w:r w:rsidR="008739F5" w:rsidRPr="00C72345">
        <w:rPr>
          <w:rFonts w:cs="Arial"/>
        </w:rPr>
        <w:t> </w:t>
      </w:r>
      <w:r w:rsidR="001144BC" w:rsidRPr="00C72345">
        <w:rPr>
          <w:rFonts w:cs="Arial"/>
        </w:rPr>
        <w:t>Valencia</w:t>
      </w:r>
      <w:r w:rsidRPr="00C72345">
        <w:rPr>
          <w:rFonts w:cs="Arial"/>
        </w:rPr>
        <w:t>).</w:t>
      </w:r>
    </w:p>
    <w:p w14:paraId="19EA55E8" w14:textId="5F399A37" w:rsidR="00E22EA9" w:rsidRPr="00C72345" w:rsidRDefault="00E22EA9" w:rsidP="003E2B84">
      <w:pPr>
        <w:pStyle w:val="Paragraphedeliste"/>
        <w:numPr>
          <w:ilvl w:val="0"/>
          <w:numId w:val="35"/>
        </w:numPr>
        <w:rPr>
          <w:rFonts w:cs="Arial"/>
        </w:rPr>
      </w:pPr>
      <w:r w:rsidRPr="00C72345">
        <w:rPr>
          <w:rFonts w:cs="Arial"/>
        </w:rPr>
        <w:t>Animation</w:t>
      </w:r>
      <w:r w:rsidR="001144BC" w:rsidRPr="00C72345">
        <w:rPr>
          <w:rFonts w:cs="Arial"/>
        </w:rPr>
        <w:t> </w:t>
      </w:r>
      <w:r w:rsidRPr="00C72345">
        <w:rPr>
          <w:rFonts w:cs="Arial"/>
        </w:rPr>
        <w:t>: Elodie Bordat-Chauvin (U.</w:t>
      </w:r>
      <w:r w:rsidR="005308BF" w:rsidRPr="00C72345">
        <w:rPr>
          <w:rFonts w:cs="Arial"/>
        </w:rPr>
        <w:t> </w:t>
      </w:r>
      <w:r w:rsidRPr="00C72345">
        <w:rPr>
          <w:rFonts w:cs="Arial"/>
        </w:rPr>
        <w:t>Paris</w:t>
      </w:r>
      <w:r w:rsidR="005308BF" w:rsidRPr="00C72345">
        <w:rPr>
          <w:rFonts w:cs="Arial"/>
        </w:rPr>
        <w:t> </w:t>
      </w:r>
      <w:r w:rsidRPr="00C72345">
        <w:rPr>
          <w:rFonts w:cs="Arial"/>
        </w:rPr>
        <w:t xml:space="preserve">8), Florencia </w:t>
      </w:r>
      <w:proofErr w:type="spellStart"/>
      <w:r w:rsidRPr="00C72345">
        <w:rPr>
          <w:rFonts w:cs="Arial"/>
        </w:rPr>
        <w:t>Dansilio</w:t>
      </w:r>
      <w:proofErr w:type="spellEnd"/>
      <w:r w:rsidRPr="00C72345">
        <w:rPr>
          <w:rFonts w:cs="Arial"/>
        </w:rPr>
        <w:t xml:space="preserve"> (U.</w:t>
      </w:r>
      <w:r w:rsidR="005308BF" w:rsidRPr="00C72345">
        <w:rPr>
          <w:rFonts w:cs="Arial"/>
        </w:rPr>
        <w:t> </w:t>
      </w:r>
      <w:r w:rsidRPr="00C72345">
        <w:rPr>
          <w:rFonts w:cs="Arial"/>
        </w:rPr>
        <w:t>Sorbonne Nouvelle/U.</w:t>
      </w:r>
      <w:r w:rsidR="005308BF" w:rsidRPr="00C72345">
        <w:rPr>
          <w:rFonts w:cs="Arial"/>
        </w:rPr>
        <w:t> </w:t>
      </w:r>
      <w:proofErr w:type="spellStart"/>
      <w:r w:rsidRPr="00C72345">
        <w:rPr>
          <w:rFonts w:cs="Arial"/>
        </w:rPr>
        <w:t>Udelar</w:t>
      </w:r>
      <w:proofErr w:type="spellEnd"/>
      <w:r w:rsidRPr="00C72345">
        <w:rPr>
          <w:rFonts w:cs="Arial"/>
        </w:rPr>
        <w:t>) et Nathalie Montoya (U.</w:t>
      </w:r>
      <w:r w:rsidR="005308BF" w:rsidRPr="00C72345">
        <w:rPr>
          <w:rFonts w:cs="Arial"/>
        </w:rPr>
        <w:t> </w:t>
      </w:r>
      <w:r w:rsidRPr="00C72345">
        <w:rPr>
          <w:rFonts w:cs="Arial"/>
        </w:rPr>
        <w:t>Paris</w:t>
      </w:r>
      <w:r w:rsidR="005308BF" w:rsidRPr="00C72345">
        <w:rPr>
          <w:rFonts w:cs="Arial"/>
        </w:rPr>
        <w:t> </w:t>
      </w:r>
      <w:r w:rsidRPr="00C72345">
        <w:rPr>
          <w:rFonts w:cs="Arial"/>
        </w:rPr>
        <w:t>7).</w:t>
      </w:r>
    </w:p>
    <w:p w14:paraId="4C3A375D" w14:textId="77777777" w:rsidR="00E22EA9" w:rsidRPr="00C72345" w:rsidRDefault="00E22EA9" w:rsidP="00A86F83">
      <w:pPr>
        <w:pStyle w:val="Titre1"/>
        <w:rPr>
          <w:rFonts w:cs="Arial"/>
        </w:rPr>
      </w:pPr>
      <w:bookmarkStart w:id="45" w:name="_Toc137235589"/>
      <w:r w:rsidRPr="00C72345">
        <w:rPr>
          <w:rFonts w:cs="Arial"/>
        </w:rPr>
        <w:t>Conception affiche</w:t>
      </w:r>
      <w:bookmarkEnd w:id="45"/>
    </w:p>
    <w:p w14:paraId="7119247D" w14:textId="734974E0" w:rsidR="00E22EA9" w:rsidRPr="00C72345" w:rsidRDefault="00E22EA9" w:rsidP="008739F5">
      <w:pPr>
        <w:rPr>
          <w:rFonts w:cs="Arial"/>
        </w:rPr>
      </w:pPr>
      <w:r w:rsidRPr="00C72345">
        <w:rPr>
          <w:rFonts w:cs="Arial"/>
        </w:rPr>
        <w:t xml:space="preserve">Morgane </w:t>
      </w:r>
      <w:proofErr w:type="spellStart"/>
      <w:r w:rsidRPr="00C72345">
        <w:rPr>
          <w:rFonts w:cs="Arial"/>
        </w:rPr>
        <w:t>Parisi</w:t>
      </w:r>
      <w:proofErr w:type="spellEnd"/>
      <w:r w:rsidRPr="00C72345">
        <w:rPr>
          <w:rFonts w:cs="Arial"/>
        </w:rPr>
        <w:t xml:space="preserve"> (</w:t>
      </w:r>
      <w:hyperlink r:id="rId9">
        <w:r w:rsidRPr="00C72345">
          <w:rPr>
            <w:rStyle w:val="Lienhypertexte"/>
            <w:rFonts w:cs="Arial"/>
          </w:rPr>
          <w:t>https://</w:t>
        </w:r>
        <w:proofErr w:type="spellStart"/>
        <w:r w:rsidRPr="00C72345">
          <w:rPr>
            <w:rStyle w:val="Lienhypertexte"/>
            <w:rFonts w:cs="Arial"/>
          </w:rPr>
          <w:t>studiobrou.com</w:t>
        </w:r>
        <w:proofErr w:type="spellEnd"/>
        <w:r w:rsidRPr="00C72345">
          <w:rPr>
            <w:rStyle w:val="Lienhypertexte"/>
            <w:rFonts w:cs="Arial"/>
          </w:rPr>
          <w:t>/</w:t>
        </w:r>
      </w:hyperlink>
      <w:r w:rsidRPr="00C72345">
        <w:rPr>
          <w:rFonts w:cs="Arial"/>
        </w:rPr>
        <w:t>)</w:t>
      </w:r>
    </w:p>
    <w:p w14:paraId="72B2285F" w14:textId="7462A33C" w:rsidR="00D22A52" w:rsidRPr="00C72345" w:rsidRDefault="00E1538C" w:rsidP="00A86F83">
      <w:pPr>
        <w:pStyle w:val="Titre1"/>
        <w:rPr>
          <w:rFonts w:cs="Arial"/>
        </w:rPr>
      </w:pPr>
      <w:bookmarkStart w:id="46" w:name="_Toc137235590"/>
      <w:r w:rsidRPr="00C72345">
        <w:rPr>
          <w:rFonts w:cs="Arial"/>
        </w:rPr>
        <w:t>Équipe</w:t>
      </w:r>
      <w:r w:rsidR="00D22A52" w:rsidRPr="00C72345">
        <w:rPr>
          <w:rFonts w:cs="Arial"/>
        </w:rPr>
        <w:t xml:space="preserve"> d’organisation</w:t>
      </w:r>
      <w:r w:rsidR="00D22A52" w:rsidRPr="00C72345">
        <w:rPr>
          <w:rFonts w:cs="Arial"/>
        </w:rPr>
        <w:t> :</w:t>
      </w:r>
      <w:bookmarkEnd w:id="46"/>
    </w:p>
    <w:p w14:paraId="7BA4E02A" w14:textId="1540C17A" w:rsidR="00D22A52" w:rsidRPr="00C72345" w:rsidRDefault="00D22A52" w:rsidP="00D22A52">
      <w:pPr>
        <w:pStyle w:val="Paragraphedeliste"/>
        <w:numPr>
          <w:ilvl w:val="0"/>
          <w:numId w:val="39"/>
        </w:numPr>
        <w:rPr>
          <w:rFonts w:cs="Arial"/>
        </w:rPr>
      </w:pPr>
      <w:r w:rsidRPr="00C72345">
        <w:rPr>
          <w:rFonts w:cs="Arial"/>
        </w:rPr>
        <w:t>Association française de Sociologie</w:t>
      </w:r>
    </w:p>
    <w:p w14:paraId="0BC99E5F" w14:textId="33A88E63" w:rsidR="00D22A52" w:rsidRPr="00C72345" w:rsidRDefault="00D22A52" w:rsidP="00D22A52">
      <w:pPr>
        <w:pStyle w:val="Paragraphedeliste"/>
        <w:numPr>
          <w:ilvl w:val="0"/>
          <w:numId w:val="39"/>
        </w:numPr>
        <w:rPr>
          <w:rFonts w:cs="Arial"/>
        </w:rPr>
      </w:pPr>
      <w:r w:rsidRPr="00C72345">
        <w:rPr>
          <w:rFonts w:cs="Arial"/>
        </w:rPr>
        <w:t>Centre Max Weber</w:t>
      </w:r>
    </w:p>
    <w:p w14:paraId="00EEF232" w14:textId="79A0D52A" w:rsidR="00D22A52" w:rsidRPr="00C72345" w:rsidRDefault="00D22A52" w:rsidP="00D22A52">
      <w:pPr>
        <w:pStyle w:val="Paragraphedeliste"/>
        <w:numPr>
          <w:ilvl w:val="0"/>
          <w:numId w:val="39"/>
        </w:numPr>
        <w:rPr>
          <w:rFonts w:cs="Arial"/>
        </w:rPr>
      </w:pPr>
      <w:r w:rsidRPr="00C72345">
        <w:rPr>
          <w:rFonts w:cs="Arial"/>
        </w:rPr>
        <w:t>Triangle UMR</w:t>
      </w:r>
      <w:r w:rsidR="008739F5" w:rsidRPr="00C72345">
        <w:rPr>
          <w:rFonts w:cs="Arial"/>
        </w:rPr>
        <w:t> </w:t>
      </w:r>
      <w:r w:rsidRPr="00C72345">
        <w:rPr>
          <w:rFonts w:cs="Arial"/>
        </w:rPr>
        <w:t>5206</w:t>
      </w:r>
    </w:p>
    <w:p w14:paraId="3F49856D" w14:textId="01BCEFF7" w:rsidR="00D22A52" w:rsidRPr="00C72345" w:rsidRDefault="00D22A52" w:rsidP="00D22A52">
      <w:pPr>
        <w:pStyle w:val="Paragraphedeliste"/>
        <w:numPr>
          <w:ilvl w:val="0"/>
          <w:numId w:val="39"/>
        </w:numPr>
        <w:rPr>
          <w:rFonts w:cs="Arial"/>
        </w:rPr>
      </w:pPr>
      <w:r w:rsidRPr="00C72345">
        <w:rPr>
          <w:rFonts w:cs="Arial"/>
        </w:rPr>
        <w:t xml:space="preserve">Université </w:t>
      </w:r>
      <w:r w:rsidR="00A86F83" w:rsidRPr="00C72345">
        <w:rPr>
          <w:rFonts w:cs="Arial"/>
        </w:rPr>
        <w:t>Lumière</w:t>
      </w:r>
      <w:r w:rsidRPr="00C72345">
        <w:rPr>
          <w:rFonts w:cs="Arial"/>
        </w:rPr>
        <w:t xml:space="preserve"> Lyon</w:t>
      </w:r>
      <w:r w:rsidR="008739F5" w:rsidRPr="00C72345">
        <w:rPr>
          <w:rFonts w:cs="Arial"/>
        </w:rPr>
        <w:t> </w:t>
      </w:r>
      <w:r w:rsidRPr="00C72345">
        <w:rPr>
          <w:rFonts w:cs="Arial"/>
        </w:rPr>
        <w:t>2</w:t>
      </w:r>
    </w:p>
    <w:p w14:paraId="461C39C9" w14:textId="0411BFE2" w:rsidR="00D22A52" w:rsidRPr="00C72345" w:rsidRDefault="00D22A52" w:rsidP="00A86F83">
      <w:pPr>
        <w:pStyle w:val="Titre1"/>
        <w:rPr>
          <w:rFonts w:cs="Arial"/>
        </w:rPr>
      </w:pPr>
      <w:bookmarkStart w:id="47" w:name="_Toc137235591"/>
      <w:r w:rsidRPr="00C72345">
        <w:rPr>
          <w:rFonts w:cs="Arial"/>
        </w:rPr>
        <w:t>Soutiens institutions et financiers</w:t>
      </w:r>
      <w:bookmarkEnd w:id="47"/>
    </w:p>
    <w:p w14:paraId="332F104C" w14:textId="5E35261B" w:rsidR="00D22A52" w:rsidRPr="00C72345" w:rsidRDefault="00D22A52" w:rsidP="00D22A52">
      <w:pPr>
        <w:pStyle w:val="Paragraphedeliste"/>
        <w:numPr>
          <w:ilvl w:val="0"/>
          <w:numId w:val="38"/>
        </w:numPr>
        <w:rPr>
          <w:rFonts w:cs="Arial"/>
        </w:rPr>
      </w:pPr>
      <w:r w:rsidRPr="00C72345">
        <w:rPr>
          <w:rFonts w:cs="Arial"/>
        </w:rPr>
        <w:t>Université de Lyon</w:t>
      </w:r>
    </w:p>
    <w:p w14:paraId="0622FE86" w14:textId="05A11D19" w:rsidR="00D22A52" w:rsidRPr="00C72345" w:rsidRDefault="00D22A52" w:rsidP="00D22A52">
      <w:pPr>
        <w:pStyle w:val="Paragraphedeliste"/>
        <w:numPr>
          <w:ilvl w:val="0"/>
          <w:numId w:val="38"/>
        </w:numPr>
        <w:rPr>
          <w:rFonts w:cs="Arial"/>
        </w:rPr>
      </w:pPr>
      <w:r w:rsidRPr="00C72345">
        <w:rPr>
          <w:rFonts w:cs="Arial"/>
        </w:rPr>
        <w:t xml:space="preserve">Université Jean Monnet </w:t>
      </w:r>
      <w:r w:rsidR="00E1538C" w:rsidRPr="00C72345">
        <w:rPr>
          <w:rFonts w:cs="Arial"/>
        </w:rPr>
        <w:t>Saint-Étienne</w:t>
      </w:r>
    </w:p>
    <w:p w14:paraId="76956090" w14:textId="41EEBAFF" w:rsidR="00D22A52" w:rsidRPr="00C72345" w:rsidRDefault="00D22A52" w:rsidP="00D22A52">
      <w:pPr>
        <w:pStyle w:val="Paragraphedeliste"/>
        <w:numPr>
          <w:ilvl w:val="0"/>
          <w:numId w:val="38"/>
        </w:numPr>
        <w:rPr>
          <w:rFonts w:cs="Arial"/>
        </w:rPr>
      </w:pPr>
      <w:proofErr w:type="spellStart"/>
      <w:r w:rsidRPr="00C72345">
        <w:rPr>
          <w:rFonts w:cs="Arial"/>
        </w:rPr>
        <w:t>Ens</w:t>
      </w:r>
      <w:proofErr w:type="spellEnd"/>
      <w:r w:rsidRPr="00C72345">
        <w:rPr>
          <w:rFonts w:cs="Arial"/>
        </w:rPr>
        <w:t xml:space="preserve"> de Lyon</w:t>
      </w:r>
    </w:p>
    <w:p w14:paraId="5B6C0CE1" w14:textId="0A328B38" w:rsidR="00D22A52" w:rsidRPr="00C72345" w:rsidRDefault="00D22A52" w:rsidP="00D22A52">
      <w:pPr>
        <w:pStyle w:val="Paragraphedeliste"/>
        <w:numPr>
          <w:ilvl w:val="0"/>
          <w:numId w:val="38"/>
        </w:numPr>
        <w:rPr>
          <w:rFonts w:cs="Arial"/>
        </w:rPr>
      </w:pPr>
      <w:r w:rsidRPr="00C72345">
        <w:rPr>
          <w:rFonts w:cs="Arial"/>
        </w:rPr>
        <w:t>Sciences Po Lyon</w:t>
      </w:r>
    </w:p>
    <w:p w14:paraId="1962D56A" w14:textId="4D719F26" w:rsidR="00D22A52" w:rsidRPr="00C72345" w:rsidRDefault="00D22A52" w:rsidP="00D22A52">
      <w:pPr>
        <w:pStyle w:val="Paragraphedeliste"/>
        <w:numPr>
          <w:ilvl w:val="0"/>
          <w:numId w:val="38"/>
        </w:numPr>
        <w:rPr>
          <w:rFonts w:cs="Arial"/>
        </w:rPr>
      </w:pPr>
      <w:r w:rsidRPr="00C72345">
        <w:rPr>
          <w:rFonts w:cs="Arial"/>
        </w:rPr>
        <w:t>CNRS</w:t>
      </w:r>
    </w:p>
    <w:p w14:paraId="03B81AA2" w14:textId="52FDF4DC" w:rsidR="00D22A52" w:rsidRPr="00C72345" w:rsidRDefault="00D22A52" w:rsidP="00D22A52">
      <w:pPr>
        <w:pStyle w:val="Paragraphedeliste"/>
        <w:numPr>
          <w:ilvl w:val="0"/>
          <w:numId w:val="38"/>
        </w:numPr>
        <w:rPr>
          <w:rFonts w:cs="Arial"/>
        </w:rPr>
      </w:pPr>
      <w:r w:rsidRPr="00C72345">
        <w:rPr>
          <w:rFonts w:cs="Arial"/>
        </w:rPr>
        <w:t>Institut national de la jeunesse et de l’éducation pop</w:t>
      </w:r>
      <w:r w:rsidR="00E1538C" w:rsidRPr="00C72345">
        <w:rPr>
          <w:rFonts w:cs="Arial"/>
        </w:rPr>
        <w:t>u</w:t>
      </w:r>
      <w:r w:rsidRPr="00C72345">
        <w:rPr>
          <w:rFonts w:cs="Arial"/>
        </w:rPr>
        <w:t>laire</w:t>
      </w:r>
    </w:p>
    <w:p w14:paraId="702F8456" w14:textId="456E41DD" w:rsidR="00D22A52" w:rsidRPr="00C72345" w:rsidRDefault="00D22A52" w:rsidP="00D22A52">
      <w:pPr>
        <w:pStyle w:val="Paragraphedeliste"/>
        <w:numPr>
          <w:ilvl w:val="0"/>
          <w:numId w:val="38"/>
        </w:numPr>
        <w:rPr>
          <w:rFonts w:cs="Arial"/>
        </w:rPr>
      </w:pPr>
      <w:r w:rsidRPr="00C72345">
        <w:rPr>
          <w:rFonts w:cs="Arial"/>
        </w:rPr>
        <w:t>Institut national d’études démographiques</w:t>
      </w:r>
    </w:p>
    <w:p w14:paraId="35C6C270" w14:textId="176EC77E" w:rsidR="00D22A52" w:rsidRPr="00C72345" w:rsidRDefault="00D22A52" w:rsidP="00D22A52">
      <w:pPr>
        <w:pStyle w:val="Paragraphedeliste"/>
        <w:numPr>
          <w:ilvl w:val="0"/>
          <w:numId w:val="38"/>
        </w:numPr>
        <w:rPr>
          <w:rFonts w:cs="Arial"/>
        </w:rPr>
      </w:pPr>
      <w:proofErr w:type="spellStart"/>
      <w:r w:rsidRPr="00C72345">
        <w:rPr>
          <w:rFonts w:cs="Arial"/>
        </w:rPr>
        <w:t>Enseis</w:t>
      </w:r>
      <w:proofErr w:type="spellEnd"/>
      <w:r w:rsidRPr="00C72345">
        <w:rPr>
          <w:rFonts w:cs="Arial"/>
        </w:rPr>
        <w:t xml:space="preserve"> Recherches</w:t>
      </w:r>
    </w:p>
    <w:p w14:paraId="61A50F6E" w14:textId="734AA2BF" w:rsidR="00E22EA9" w:rsidRPr="00C72345" w:rsidRDefault="00D22A52" w:rsidP="00A86F83">
      <w:pPr>
        <w:pStyle w:val="Paragraphedeliste"/>
        <w:numPr>
          <w:ilvl w:val="0"/>
          <w:numId w:val="38"/>
        </w:numPr>
        <w:rPr>
          <w:rFonts w:cs="Arial"/>
          <w:color w:val="auto"/>
        </w:rPr>
      </w:pPr>
      <w:r w:rsidRPr="00C72345">
        <w:rPr>
          <w:rFonts w:cs="Arial"/>
        </w:rPr>
        <w:t>Grand Lyon, la métropole</w:t>
      </w:r>
    </w:p>
    <w:sectPr w:rsidR="00E22EA9" w:rsidRPr="00C72345" w:rsidSect="00A86F8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5496" w14:textId="77777777" w:rsidR="00166F62" w:rsidRDefault="00166F62">
      <w:pPr>
        <w:spacing w:before="0" w:after="0" w:line="240" w:lineRule="auto"/>
      </w:pPr>
      <w:r>
        <w:separator/>
      </w:r>
    </w:p>
  </w:endnote>
  <w:endnote w:type="continuationSeparator" w:id="0">
    <w:p w14:paraId="1ACA881B" w14:textId="77777777" w:rsidR="00166F62" w:rsidRDefault="00166F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RWGothicL">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9357" w14:textId="77777777" w:rsidR="001B5AD4" w:rsidRDefault="00000000">
    <w:pPr>
      <w:spacing w:after="0" w:line="259" w:lineRule="auto"/>
      <w:ind w:left="0" w:right="-1199" w:firstLine="0"/>
      <w:jc w:val="right"/>
    </w:pPr>
    <w:r>
      <w:rPr>
        <w:rFonts w:ascii="Times New Roman" w:hAnsi="Times New Roman"/>
        <w:i/>
        <w:color w:val="225371"/>
        <w:sz w:val="16"/>
      </w:rPr>
      <w:t>Programme Congrès AFS 2023 - Lyon "Intersections, Circulations"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9139" w14:textId="39404FFD" w:rsidR="001B5AD4" w:rsidRDefault="001B5AD4" w:rsidP="00A86F83">
    <w:pPr>
      <w:spacing w:after="0" w:line="259" w:lineRule="auto"/>
      <w:ind w:left="0" w:right="-119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C57" w14:textId="77777777" w:rsidR="001B5AD4" w:rsidRDefault="001B5A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9262" w14:textId="77777777" w:rsidR="00166F62" w:rsidRDefault="00166F62">
      <w:pPr>
        <w:spacing w:before="0" w:after="0" w:line="240" w:lineRule="auto"/>
      </w:pPr>
      <w:r>
        <w:separator/>
      </w:r>
    </w:p>
  </w:footnote>
  <w:footnote w:type="continuationSeparator" w:id="0">
    <w:p w14:paraId="04253213" w14:textId="77777777" w:rsidR="00166F62" w:rsidRDefault="00166F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945" w14:textId="77777777" w:rsidR="001B5AD4" w:rsidRDefault="00000000">
    <w:pPr>
      <w:spacing w:after="0" w:line="259" w:lineRule="auto"/>
      <w:ind w:left="0" w:right="-1215" w:firstLine="0"/>
      <w:jc w:val="right"/>
    </w:pPr>
    <w:r>
      <w:fldChar w:fldCharType="begin"/>
    </w:r>
    <w:r>
      <w:instrText xml:space="preserve"> PAGE   \* MERGEFORMAT </w:instrText>
    </w:r>
    <w:r>
      <w:fldChar w:fldCharType="separate"/>
    </w:r>
    <w:r>
      <w:rPr>
        <w:sz w:val="16"/>
      </w:rPr>
      <w:t>2</w:t>
    </w:r>
    <w:r>
      <w:rP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205C" w14:textId="0494C1BE" w:rsidR="001B5AD4" w:rsidRDefault="001B5AD4" w:rsidP="00A86F83">
    <w:pPr>
      <w:spacing w:after="0" w:line="259" w:lineRule="auto"/>
      <w:ind w:left="0" w:right="-121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176C" w14:textId="77777777" w:rsidR="001B5AD4" w:rsidRDefault="001B5AD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88B"/>
    <w:multiLevelType w:val="hybridMultilevel"/>
    <w:tmpl w:val="13842438"/>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 w15:restartNumberingAfterBreak="0">
    <w:nsid w:val="02552732"/>
    <w:multiLevelType w:val="hybridMultilevel"/>
    <w:tmpl w:val="E8689154"/>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 w15:restartNumberingAfterBreak="0">
    <w:nsid w:val="03EB0F5F"/>
    <w:multiLevelType w:val="hybridMultilevel"/>
    <w:tmpl w:val="CFF692C8"/>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 w15:restartNumberingAfterBreak="0">
    <w:nsid w:val="041A0DFC"/>
    <w:multiLevelType w:val="hybridMultilevel"/>
    <w:tmpl w:val="5B927C12"/>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 w15:restartNumberingAfterBreak="0">
    <w:nsid w:val="0A052041"/>
    <w:multiLevelType w:val="hybridMultilevel"/>
    <w:tmpl w:val="3274DD90"/>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5" w15:restartNumberingAfterBreak="0">
    <w:nsid w:val="0A0C2159"/>
    <w:multiLevelType w:val="hybridMultilevel"/>
    <w:tmpl w:val="14161070"/>
    <w:lvl w:ilvl="0" w:tplc="040C0001">
      <w:start w:val="1"/>
      <w:numFmt w:val="bullet"/>
      <w:lvlText w:val=""/>
      <w:lvlJc w:val="left"/>
      <w:pPr>
        <w:ind w:left="726" w:hanging="360"/>
      </w:pPr>
      <w:rPr>
        <w:rFonts w:ascii="Symbol" w:hAnsi="Symbol" w:hint="default"/>
      </w:rPr>
    </w:lvl>
    <w:lvl w:ilvl="1" w:tplc="040C0003">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6" w15:restartNumberingAfterBreak="0">
    <w:nsid w:val="0AF15E6B"/>
    <w:multiLevelType w:val="hybridMultilevel"/>
    <w:tmpl w:val="FF16B712"/>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7" w15:restartNumberingAfterBreak="0">
    <w:nsid w:val="0B306127"/>
    <w:multiLevelType w:val="hybridMultilevel"/>
    <w:tmpl w:val="D05CD0BA"/>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8" w15:restartNumberingAfterBreak="0">
    <w:nsid w:val="0E854717"/>
    <w:multiLevelType w:val="hybridMultilevel"/>
    <w:tmpl w:val="DBF6EEDA"/>
    <w:lvl w:ilvl="0" w:tplc="E5045664">
      <w:start w:val="1"/>
      <w:numFmt w:val="bullet"/>
      <w:lvlText w:val="-"/>
      <w:lvlJc w:val="left"/>
      <w:pPr>
        <w:ind w:left="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5C94B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CAB68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B4E64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028C8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E90C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E48AC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A627C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602D4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4C569F"/>
    <w:multiLevelType w:val="hybridMultilevel"/>
    <w:tmpl w:val="ACC6DDAC"/>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0" w15:restartNumberingAfterBreak="0">
    <w:nsid w:val="12D4080E"/>
    <w:multiLevelType w:val="hybridMultilevel"/>
    <w:tmpl w:val="73A89848"/>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1" w15:restartNumberingAfterBreak="0">
    <w:nsid w:val="13722F24"/>
    <w:multiLevelType w:val="hybridMultilevel"/>
    <w:tmpl w:val="68B8F948"/>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2" w15:restartNumberingAfterBreak="0">
    <w:nsid w:val="18F76F5B"/>
    <w:multiLevelType w:val="hybridMultilevel"/>
    <w:tmpl w:val="9E48C31C"/>
    <w:lvl w:ilvl="0" w:tplc="AFF2500E">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FE84A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8A2FF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14BD2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54A47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3AB3D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F99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3C073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64305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A75D63"/>
    <w:multiLevelType w:val="hybridMultilevel"/>
    <w:tmpl w:val="C95A2FEC"/>
    <w:lvl w:ilvl="0" w:tplc="B40E2C42">
      <w:start w:val="3"/>
      <w:numFmt w:val="bullet"/>
      <w:lvlText w:val="-"/>
      <w:lvlJc w:val="left"/>
      <w:pPr>
        <w:ind w:left="726" w:hanging="360"/>
      </w:pPr>
      <w:rPr>
        <w:rFonts w:ascii="URWGothicL" w:eastAsia="Times New Roman" w:hAnsi="URWGothicL" w:cs="Times New Roman" w:hint="default"/>
        <w:i/>
        <w:color w:val="E50F42"/>
        <w:sz w:val="20"/>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4" w15:restartNumberingAfterBreak="0">
    <w:nsid w:val="1A143529"/>
    <w:multiLevelType w:val="hybridMultilevel"/>
    <w:tmpl w:val="447A876A"/>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5" w15:restartNumberingAfterBreak="0">
    <w:nsid w:val="1B826DC9"/>
    <w:multiLevelType w:val="hybridMultilevel"/>
    <w:tmpl w:val="06A8D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49549C"/>
    <w:multiLevelType w:val="hybridMultilevel"/>
    <w:tmpl w:val="55B6A030"/>
    <w:lvl w:ilvl="0" w:tplc="040C0001">
      <w:start w:val="1"/>
      <w:numFmt w:val="bullet"/>
      <w:lvlText w:val=""/>
      <w:lvlJc w:val="left"/>
      <w:pPr>
        <w:ind w:left="1806" w:hanging="360"/>
      </w:pPr>
      <w:rPr>
        <w:rFonts w:ascii="Symbol" w:hAnsi="Symbol" w:hint="default"/>
      </w:rPr>
    </w:lvl>
    <w:lvl w:ilvl="1" w:tplc="040C0003" w:tentative="1">
      <w:start w:val="1"/>
      <w:numFmt w:val="bullet"/>
      <w:lvlText w:val="o"/>
      <w:lvlJc w:val="left"/>
      <w:pPr>
        <w:ind w:left="2526" w:hanging="360"/>
      </w:pPr>
      <w:rPr>
        <w:rFonts w:ascii="Courier New" w:hAnsi="Courier New" w:cs="Courier New" w:hint="default"/>
      </w:rPr>
    </w:lvl>
    <w:lvl w:ilvl="2" w:tplc="040C0005" w:tentative="1">
      <w:start w:val="1"/>
      <w:numFmt w:val="bullet"/>
      <w:lvlText w:val=""/>
      <w:lvlJc w:val="left"/>
      <w:pPr>
        <w:ind w:left="3246" w:hanging="360"/>
      </w:pPr>
      <w:rPr>
        <w:rFonts w:ascii="Wingdings" w:hAnsi="Wingdings" w:hint="default"/>
      </w:rPr>
    </w:lvl>
    <w:lvl w:ilvl="3" w:tplc="040C0001" w:tentative="1">
      <w:start w:val="1"/>
      <w:numFmt w:val="bullet"/>
      <w:lvlText w:val=""/>
      <w:lvlJc w:val="left"/>
      <w:pPr>
        <w:ind w:left="3966" w:hanging="360"/>
      </w:pPr>
      <w:rPr>
        <w:rFonts w:ascii="Symbol" w:hAnsi="Symbol" w:hint="default"/>
      </w:rPr>
    </w:lvl>
    <w:lvl w:ilvl="4" w:tplc="040C0003" w:tentative="1">
      <w:start w:val="1"/>
      <w:numFmt w:val="bullet"/>
      <w:lvlText w:val="o"/>
      <w:lvlJc w:val="left"/>
      <w:pPr>
        <w:ind w:left="4686" w:hanging="360"/>
      </w:pPr>
      <w:rPr>
        <w:rFonts w:ascii="Courier New" w:hAnsi="Courier New" w:cs="Courier New" w:hint="default"/>
      </w:rPr>
    </w:lvl>
    <w:lvl w:ilvl="5" w:tplc="040C0005" w:tentative="1">
      <w:start w:val="1"/>
      <w:numFmt w:val="bullet"/>
      <w:lvlText w:val=""/>
      <w:lvlJc w:val="left"/>
      <w:pPr>
        <w:ind w:left="5406" w:hanging="360"/>
      </w:pPr>
      <w:rPr>
        <w:rFonts w:ascii="Wingdings" w:hAnsi="Wingdings" w:hint="default"/>
      </w:rPr>
    </w:lvl>
    <w:lvl w:ilvl="6" w:tplc="040C0001" w:tentative="1">
      <w:start w:val="1"/>
      <w:numFmt w:val="bullet"/>
      <w:lvlText w:val=""/>
      <w:lvlJc w:val="left"/>
      <w:pPr>
        <w:ind w:left="6126" w:hanging="360"/>
      </w:pPr>
      <w:rPr>
        <w:rFonts w:ascii="Symbol" w:hAnsi="Symbol" w:hint="default"/>
      </w:rPr>
    </w:lvl>
    <w:lvl w:ilvl="7" w:tplc="040C0003" w:tentative="1">
      <w:start w:val="1"/>
      <w:numFmt w:val="bullet"/>
      <w:lvlText w:val="o"/>
      <w:lvlJc w:val="left"/>
      <w:pPr>
        <w:ind w:left="6846" w:hanging="360"/>
      </w:pPr>
      <w:rPr>
        <w:rFonts w:ascii="Courier New" w:hAnsi="Courier New" w:cs="Courier New" w:hint="default"/>
      </w:rPr>
    </w:lvl>
    <w:lvl w:ilvl="8" w:tplc="040C0005" w:tentative="1">
      <w:start w:val="1"/>
      <w:numFmt w:val="bullet"/>
      <w:lvlText w:val=""/>
      <w:lvlJc w:val="left"/>
      <w:pPr>
        <w:ind w:left="7566" w:hanging="360"/>
      </w:pPr>
      <w:rPr>
        <w:rFonts w:ascii="Wingdings" w:hAnsi="Wingdings" w:hint="default"/>
      </w:rPr>
    </w:lvl>
  </w:abstractNum>
  <w:abstractNum w:abstractNumId="17" w15:restartNumberingAfterBreak="0">
    <w:nsid w:val="1D0A3791"/>
    <w:multiLevelType w:val="hybridMultilevel"/>
    <w:tmpl w:val="CD9C9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A36ED5"/>
    <w:multiLevelType w:val="hybridMultilevel"/>
    <w:tmpl w:val="5B16C76C"/>
    <w:lvl w:ilvl="0" w:tplc="EFBED7A8">
      <w:start w:val="1"/>
      <w:numFmt w:val="decimal"/>
      <w:lvlText w:val="%1."/>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9C5336">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2EB8CA">
      <w:start w:val="1"/>
      <w:numFmt w:val="lowerRoman"/>
      <w:lvlText w:val="%3"/>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48A11C">
      <w:start w:val="1"/>
      <w:numFmt w:val="decimal"/>
      <w:lvlText w:val="%4"/>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786EA0">
      <w:start w:val="1"/>
      <w:numFmt w:val="lowerLetter"/>
      <w:lvlText w:val="%5"/>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9E4DF6">
      <w:start w:val="1"/>
      <w:numFmt w:val="lowerRoman"/>
      <w:lvlText w:val="%6"/>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A845E0">
      <w:start w:val="1"/>
      <w:numFmt w:val="decimal"/>
      <w:lvlText w:val="%7"/>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0A9898">
      <w:start w:val="1"/>
      <w:numFmt w:val="lowerLetter"/>
      <w:lvlText w:val="%8"/>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16CC86">
      <w:start w:val="1"/>
      <w:numFmt w:val="lowerRoman"/>
      <w:lvlText w:val="%9"/>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3C02D30"/>
    <w:multiLevelType w:val="hybridMultilevel"/>
    <w:tmpl w:val="9E1E9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3471B3"/>
    <w:multiLevelType w:val="hybridMultilevel"/>
    <w:tmpl w:val="761EC61E"/>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1" w15:restartNumberingAfterBreak="0">
    <w:nsid w:val="312D4AFE"/>
    <w:multiLevelType w:val="hybridMultilevel"/>
    <w:tmpl w:val="9260D666"/>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2" w15:restartNumberingAfterBreak="0">
    <w:nsid w:val="31CE6B0A"/>
    <w:multiLevelType w:val="multilevel"/>
    <w:tmpl w:val="A8ECDDAE"/>
    <w:lvl w:ilvl="0">
      <w:start w:val="1"/>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3" w15:restartNumberingAfterBreak="0">
    <w:nsid w:val="324D7961"/>
    <w:multiLevelType w:val="multilevel"/>
    <w:tmpl w:val="A8ECDDAE"/>
    <w:lvl w:ilvl="0">
      <w:start w:val="1"/>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4" w15:restartNumberingAfterBreak="0">
    <w:nsid w:val="34E32C5C"/>
    <w:multiLevelType w:val="hybridMultilevel"/>
    <w:tmpl w:val="B3900B20"/>
    <w:lvl w:ilvl="0" w:tplc="040C0001">
      <w:start w:val="1"/>
      <w:numFmt w:val="bullet"/>
      <w:lvlText w:val=""/>
      <w:lvlJc w:val="left"/>
      <w:pPr>
        <w:ind w:left="726" w:hanging="360"/>
      </w:pPr>
      <w:rPr>
        <w:rFonts w:ascii="Symbol" w:hAnsi="Symbol" w:hint="default"/>
      </w:rPr>
    </w:lvl>
    <w:lvl w:ilvl="1" w:tplc="45C62D1E">
      <w:start w:val="14"/>
      <w:numFmt w:val="bullet"/>
      <w:lvlText w:val="—"/>
      <w:lvlJc w:val="left"/>
      <w:pPr>
        <w:ind w:left="1446" w:hanging="360"/>
      </w:pPr>
      <w:rPr>
        <w:rFonts w:ascii="Arial" w:eastAsia="Times New Roman" w:hAnsi="Arial" w:cs="Arial"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5" w15:restartNumberingAfterBreak="0">
    <w:nsid w:val="37091DAF"/>
    <w:multiLevelType w:val="hybridMultilevel"/>
    <w:tmpl w:val="0D1A1C22"/>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6" w15:restartNumberingAfterBreak="0">
    <w:nsid w:val="39536939"/>
    <w:multiLevelType w:val="hybridMultilevel"/>
    <w:tmpl w:val="F72861E6"/>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7" w15:restartNumberingAfterBreak="0">
    <w:nsid w:val="3A2258B2"/>
    <w:multiLevelType w:val="hybridMultilevel"/>
    <w:tmpl w:val="E524232A"/>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8" w15:restartNumberingAfterBreak="0">
    <w:nsid w:val="43607EF4"/>
    <w:multiLevelType w:val="multilevel"/>
    <w:tmpl w:val="A8ECDDAE"/>
    <w:lvl w:ilvl="0">
      <w:start w:val="1"/>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9" w15:restartNumberingAfterBreak="0">
    <w:nsid w:val="46A870D2"/>
    <w:multiLevelType w:val="hybridMultilevel"/>
    <w:tmpl w:val="FD1CD9FC"/>
    <w:lvl w:ilvl="0" w:tplc="B40E2C42">
      <w:start w:val="3"/>
      <w:numFmt w:val="bullet"/>
      <w:lvlText w:val="-"/>
      <w:lvlJc w:val="left"/>
      <w:pPr>
        <w:ind w:left="726" w:hanging="360"/>
      </w:pPr>
      <w:rPr>
        <w:rFonts w:ascii="URWGothicL" w:eastAsia="Times New Roman" w:hAnsi="URWGothicL" w:cs="Times New Roman" w:hint="default"/>
        <w:i/>
        <w:color w:val="E50F42"/>
        <w:sz w:val="20"/>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0" w15:restartNumberingAfterBreak="0">
    <w:nsid w:val="4846789F"/>
    <w:multiLevelType w:val="hybridMultilevel"/>
    <w:tmpl w:val="952E79DA"/>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1" w15:restartNumberingAfterBreak="0">
    <w:nsid w:val="4B233EC9"/>
    <w:multiLevelType w:val="hybridMultilevel"/>
    <w:tmpl w:val="EF42569E"/>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2" w15:restartNumberingAfterBreak="0">
    <w:nsid w:val="4EB24297"/>
    <w:multiLevelType w:val="hybridMultilevel"/>
    <w:tmpl w:val="AB9C2B4A"/>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3" w15:restartNumberingAfterBreak="0">
    <w:nsid w:val="4F5008A5"/>
    <w:multiLevelType w:val="hybridMultilevel"/>
    <w:tmpl w:val="A9500518"/>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4" w15:restartNumberingAfterBreak="0">
    <w:nsid w:val="52DF6AD8"/>
    <w:multiLevelType w:val="hybridMultilevel"/>
    <w:tmpl w:val="64DA713C"/>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5" w15:restartNumberingAfterBreak="0">
    <w:nsid w:val="585D2F67"/>
    <w:multiLevelType w:val="hybridMultilevel"/>
    <w:tmpl w:val="8528D726"/>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6" w15:restartNumberingAfterBreak="0">
    <w:nsid w:val="58DD661F"/>
    <w:multiLevelType w:val="multilevel"/>
    <w:tmpl w:val="0ED2DAF6"/>
    <w:lvl w:ilvl="0">
      <w:start w:val="1"/>
      <w:numFmt w:val="decimal"/>
      <w:lvlText w:val="%1"/>
      <w:lvlJc w:val="left"/>
      <w:pPr>
        <w:ind w:left="382"/>
      </w:pPr>
      <w:rPr>
        <w:rFonts w:ascii="Times New Roman" w:eastAsia="Times New Roman" w:hAnsi="Times New Roman" w:cs="Times New Roman"/>
        <w:b w:val="0"/>
        <w:i w:val="0"/>
        <w:strike w:val="0"/>
        <w:dstrike w:val="0"/>
        <w:color w:val="F69603"/>
        <w:sz w:val="16"/>
        <w:szCs w:val="16"/>
        <w:u w:val="none" w:color="000000"/>
        <w:bdr w:val="none" w:sz="0" w:space="0" w:color="auto"/>
        <w:shd w:val="clear" w:color="auto" w:fill="auto"/>
        <w:vertAlign w:val="baseline"/>
      </w:rPr>
    </w:lvl>
    <w:lvl w:ilvl="1">
      <w:start w:val="1"/>
      <w:numFmt w:val="decimal"/>
      <w:lvlText w:val="%1.%2"/>
      <w:lvlJc w:val="left"/>
      <w:pPr>
        <w:ind w:left="1102"/>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2">
      <w:start w:val="1"/>
      <w:numFmt w:val="lowerRoman"/>
      <w:lvlText w:val="%3"/>
      <w:lvlJc w:val="left"/>
      <w:pPr>
        <w:ind w:left="171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3">
      <w:start w:val="1"/>
      <w:numFmt w:val="decimal"/>
      <w:lvlText w:val="%4"/>
      <w:lvlJc w:val="left"/>
      <w:pPr>
        <w:ind w:left="243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4">
      <w:start w:val="1"/>
      <w:numFmt w:val="lowerLetter"/>
      <w:lvlText w:val="%5"/>
      <w:lvlJc w:val="left"/>
      <w:pPr>
        <w:ind w:left="315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5">
      <w:start w:val="1"/>
      <w:numFmt w:val="lowerRoman"/>
      <w:lvlText w:val="%6"/>
      <w:lvlJc w:val="left"/>
      <w:pPr>
        <w:ind w:left="387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6">
      <w:start w:val="1"/>
      <w:numFmt w:val="decimal"/>
      <w:lvlText w:val="%7"/>
      <w:lvlJc w:val="left"/>
      <w:pPr>
        <w:ind w:left="459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7">
      <w:start w:val="1"/>
      <w:numFmt w:val="lowerLetter"/>
      <w:lvlText w:val="%8"/>
      <w:lvlJc w:val="left"/>
      <w:pPr>
        <w:ind w:left="531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lvl w:ilvl="8">
      <w:start w:val="1"/>
      <w:numFmt w:val="lowerRoman"/>
      <w:lvlText w:val="%9"/>
      <w:lvlJc w:val="left"/>
      <w:pPr>
        <w:ind w:left="6038"/>
      </w:pPr>
      <w:rPr>
        <w:rFonts w:ascii="Times New Roman" w:eastAsia="Times New Roman" w:hAnsi="Times New Roman" w:cs="Times New Roman"/>
        <w:b w:val="0"/>
        <w:i w:val="0"/>
        <w:strike w:val="0"/>
        <w:dstrike w:val="0"/>
        <w:color w:val="E71144"/>
        <w:sz w:val="16"/>
        <w:szCs w:val="16"/>
        <w:u w:val="none" w:color="000000"/>
        <w:bdr w:val="none" w:sz="0" w:space="0" w:color="auto"/>
        <w:shd w:val="clear" w:color="auto" w:fill="auto"/>
        <w:vertAlign w:val="baseline"/>
      </w:rPr>
    </w:lvl>
  </w:abstractNum>
  <w:abstractNum w:abstractNumId="37" w15:restartNumberingAfterBreak="0">
    <w:nsid w:val="59F26566"/>
    <w:multiLevelType w:val="hybridMultilevel"/>
    <w:tmpl w:val="A5E6108E"/>
    <w:lvl w:ilvl="0" w:tplc="B40E2C42">
      <w:start w:val="3"/>
      <w:numFmt w:val="bullet"/>
      <w:lvlText w:val="-"/>
      <w:lvlJc w:val="left"/>
      <w:pPr>
        <w:ind w:left="726" w:hanging="360"/>
      </w:pPr>
      <w:rPr>
        <w:rFonts w:ascii="URWGothicL" w:eastAsia="Times New Roman" w:hAnsi="URWGothicL" w:cs="Times New Roman" w:hint="default"/>
        <w:i/>
        <w:color w:val="E50F42"/>
        <w:sz w:val="20"/>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8" w15:restartNumberingAfterBreak="0">
    <w:nsid w:val="5B896133"/>
    <w:multiLevelType w:val="hybridMultilevel"/>
    <w:tmpl w:val="774AE25E"/>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39" w15:restartNumberingAfterBreak="0">
    <w:nsid w:val="5C3C2F2D"/>
    <w:multiLevelType w:val="hybridMultilevel"/>
    <w:tmpl w:val="0726B108"/>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0" w15:restartNumberingAfterBreak="0">
    <w:nsid w:val="60822B6C"/>
    <w:multiLevelType w:val="hybridMultilevel"/>
    <w:tmpl w:val="74F2D370"/>
    <w:lvl w:ilvl="0" w:tplc="75361532">
      <w:numFmt w:val="bullet"/>
      <w:lvlText w:val="—"/>
      <w:lvlJc w:val="left"/>
      <w:pPr>
        <w:ind w:left="366" w:hanging="360"/>
      </w:pPr>
      <w:rPr>
        <w:rFonts w:ascii="Arial" w:eastAsia="Times New Roman" w:hAnsi="Arial" w:cs="Arial" w:hint="default"/>
      </w:rPr>
    </w:lvl>
    <w:lvl w:ilvl="1" w:tplc="040C0003" w:tentative="1">
      <w:start w:val="1"/>
      <w:numFmt w:val="bullet"/>
      <w:lvlText w:val="o"/>
      <w:lvlJc w:val="left"/>
      <w:pPr>
        <w:ind w:left="1086" w:hanging="360"/>
      </w:pPr>
      <w:rPr>
        <w:rFonts w:ascii="Courier New" w:hAnsi="Courier New" w:cs="Courier New" w:hint="default"/>
      </w:rPr>
    </w:lvl>
    <w:lvl w:ilvl="2" w:tplc="040C0005" w:tentative="1">
      <w:start w:val="1"/>
      <w:numFmt w:val="bullet"/>
      <w:lvlText w:val=""/>
      <w:lvlJc w:val="left"/>
      <w:pPr>
        <w:ind w:left="1806" w:hanging="360"/>
      </w:pPr>
      <w:rPr>
        <w:rFonts w:ascii="Wingdings" w:hAnsi="Wingdings" w:hint="default"/>
      </w:rPr>
    </w:lvl>
    <w:lvl w:ilvl="3" w:tplc="040C0001" w:tentative="1">
      <w:start w:val="1"/>
      <w:numFmt w:val="bullet"/>
      <w:lvlText w:val=""/>
      <w:lvlJc w:val="left"/>
      <w:pPr>
        <w:ind w:left="2526" w:hanging="360"/>
      </w:pPr>
      <w:rPr>
        <w:rFonts w:ascii="Symbol" w:hAnsi="Symbol" w:hint="default"/>
      </w:rPr>
    </w:lvl>
    <w:lvl w:ilvl="4" w:tplc="040C0003" w:tentative="1">
      <w:start w:val="1"/>
      <w:numFmt w:val="bullet"/>
      <w:lvlText w:val="o"/>
      <w:lvlJc w:val="left"/>
      <w:pPr>
        <w:ind w:left="3246" w:hanging="360"/>
      </w:pPr>
      <w:rPr>
        <w:rFonts w:ascii="Courier New" w:hAnsi="Courier New" w:cs="Courier New" w:hint="default"/>
      </w:rPr>
    </w:lvl>
    <w:lvl w:ilvl="5" w:tplc="040C0005" w:tentative="1">
      <w:start w:val="1"/>
      <w:numFmt w:val="bullet"/>
      <w:lvlText w:val=""/>
      <w:lvlJc w:val="left"/>
      <w:pPr>
        <w:ind w:left="3966" w:hanging="360"/>
      </w:pPr>
      <w:rPr>
        <w:rFonts w:ascii="Wingdings" w:hAnsi="Wingdings" w:hint="default"/>
      </w:rPr>
    </w:lvl>
    <w:lvl w:ilvl="6" w:tplc="040C0001" w:tentative="1">
      <w:start w:val="1"/>
      <w:numFmt w:val="bullet"/>
      <w:lvlText w:val=""/>
      <w:lvlJc w:val="left"/>
      <w:pPr>
        <w:ind w:left="4686" w:hanging="360"/>
      </w:pPr>
      <w:rPr>
        <w:rFonts w:ascii="Symbol" w:hAnsi="Symbol" w:hint="default"/>
      </w:rPr>
    </w:lvl>
    <w:lvl w:ilvl="7" w:tplc="040C0003" w:tentative="1">
      <w:start w:val="1"/>
      <w:numFmt w:val="bullet"/>
      <w:lvlText w:val="o"/>
      <w:lvlJc w:val="left"/>
      <w:pPr>
        <w:ind w:left="5406" w:hanging="360"/>
      </w:pPr>
      <w:rPr>
        <w:rFonts w:ascii="Courier New" w:hAnsi="Courier New" w:cs="Courier New" w:hint="default"/>
      </w:rPr>
    </w:lvl>
    <w:lvl w:ilvl="8" w:tplc="040C0005" w:tentative="1">
      <w:start w:val="1"/>
      <w:numFmt w:val="bullet"/>
      <w:lvlText w:val=""/>
      <w:lvlJc w:val="left"/>
      <w:pPr>
        <w:ind w:left="6126" w:hanging="360"/>
      </w:pPr>
      <w:rPr>
        <w:rFonts w:ascii="Wingdings" w:hAnsi="Wingdings" w:hint="default"/>
      </w:rPr>
    </w:lvl>
  </w:abstractNum>
  <w:abstractNum w:abstractNumId="41" w15:restartNumberingAfterBreak="0">
    <w:nsid w:val="611A7256"/>
    <w:multiLevelType w:val="hybridMultilevel"/>
    <w:tmpl w:val="343E7E1E"/>
    <w:lvl w:ilvl="0" w:tplc="B40E2C42">
      <w:start w:val="3"/>
      <w:numFmt w:val="bullet"/>
      <w:lvlText w:val="-"/>
      <w:lvlJc w:val="left"/>
      <w:pPr>
        <w:ind w:left="726" w:hanging="360"/>
      </w:pPr>
      <w:rPr>
        <w:rFonts w:ascii="URWGothicL" w:eastAsia="Times New Roman" w:hAnsi="URWGothicL" w:cs="Times New Roman" w:hint="default"/>
        <w:i/>
        <w:color w:val="E50F42"/>
        <w:sz w:val="20"/>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2" w15:restartNumberingAfterBreak="0">
    <w:nsid w:val="61AC46F4"/>
    <w:multiLevelType w:val="multilevel"/>
    <w:tmpl w:val="5AB2F816"/>
    <w:lvl w:ilvl="0">
      <w:start w:val="1"/>
      <w:numFmt w:val="decimal"/>
      <w:lvlText w:val="%1."/>
      <w:lvlJc w:val="left"/>
      <w:pPr>
        <w:ind w:left="726" w:hanging="360"/>
      </w:pPr>
    </w:lvl>
    <w:lvl w:ilvl="1">
      <w:start w:val="4"/>
      <w:numFmt w:val="decimal"/>
      <w:isLgl/>
      <w:lvlText w:val="%1.%2"/>
      <w:lvlJc w:val="left"/>
      <w:pPr>
        <w:ind w:left="726"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6" w:hanging="108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1806" w:hanging="1440"/>
      </w:pPr>
      <w:rPr>
        <w:rFonts w:hint="default"/>
      </w:rPr>
    </w:lvl>
    <w:lvl w:ilvl="8">
      <w:start w:val="1"/>
      <w:numFmt w:val="decimal"/>
      <w:isLgl/>
      <w:lvlText w:val="%1.%2.%3.%4.%5.%6.%7.%8.%9"/>
      <w:lvlJc w:val="left"/>
      <w:pPr>
        <w:ind w:left="2166" w:hanging="1800"/>
      </w:pPr>
      <w:rPr>
        <w:rFonts w:hint="default"/>
      </w:rPr>
    </w:lvl>
  </w:abstractNum>
  <w:abstractNum w:abstractNumId="43" w15:restartNumberingAfterBreak="0">
    <w:nsid w:val="643A63EF"/>
    <w:multiLevelType w:val="hybridMultilevel"/>
    <w:tmpl w:val="3D4044AC"/>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4" w15:restartNumberingAfterBreak="0">
    <w:nsid w:val="666B5916"/>
    <w:multiLevelType w:val="hybridMultilevel"/>
    <w:tmpl w:val="D0DC33EA"/>
    <w:lvl w:ilvl="0" w:tplc="B40E2C42">
      <w:start w:val="3"/>
      <w:numFmt w:val="bullet"/>
      <w:lvlText w:val="-"/>
      <w:lvlJc w:val="left"/>
      <w:pPr>
        <w:ind w:left="720" w:hanging="360"/>
      </w:pPr>
      <w:rPr>
        <w:rFonts w:ascii="URWGothicL" w:eastAsia="Times New Roman" w:hAnsi="URWGothicL" w:cs="Times New Roman" w:hint="default"/>
        <w:i/>
        <w:color w:val="E50F4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7FD1441"/>
    <w:multiLevelType w:val="hybridMultilevel"/>
    <w:tmpl w:val="4AE212A0"/>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6" w15:restartNumberingAfterBreak="0">
    <w:nsid w:val="680901AF"/>
    <w:multiLevelType w:val="hybridMultilevel"/>
    <w:tmpl w:val="7D468834"/>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7" w15:restartNumberingAfterBreak="0">
    <w:nsid w:val="69704ACB"/>
    <w:multiLevelType w:val="hybridMultilevel"/>
    <w:tmpl w:val="488EFA4A"/>
    <w:lvl w:ilvl="0" w:tplc="B40E2C42">
      <w:start w:val="3"/>
      <w:numFmt w:val="bullet"/>
      <w:lvlText w:val="-"/>
      <w:lvlJc w:val="left"/>
      <w:pPr>
        <w:ind w:left="720" w:hanging="360"/>
      </w:pPr>
      <w:rPr>
        <w:rFonts w:ascii="URWGothicL" w:eastAsia="Times New Roman" w:hAnsi="URWGothicL" w:cs="Times New Roman" w:hint="default"/>
        <w:i/>
        <w:color w:val="E50F4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1080D6D"/>
    <w:multiLevelType w:val="hybridMultilevel"/>
    <w:tmpl w:val="8D744020"/>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9" w15:restartNumberingAfterBreak="0">
    <w:nsid w:val="72697F43"/>
    <w:multiLevelType w:val="hybridMultilevel"/>
    <w:tmpl w:val="11A6901C"/>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50" w15:restartNumberingAfterBreak="0">
    <w:nsid w:val="72F45C17"/>
    <w:multiLevelType w:val="hybridMultilevel"/>
    <w:tmpl w:val="3160AE5A"/>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51" w15:restartNumberingAfterBreak="0">
    <w:nsid w:val="73930F76"/>
    <w:multiLevelType w:val="hybridMultilevel"/>
    <w:tmpl w:val="B0E012D0"/>
    <w:lvl w:ilvl="0" w:tplc="F8CA0CCC">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74ABA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D6B28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3E977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8A050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6C09E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38E81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00A52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FEA25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3EC692B"/>
    <w:multiLevelType w:val="multilevel"/>
    <w:tmpl w:val="3ACE67C6"/>
    <w:lvl w:ilvl="0">
      <w:start w:val="1"/>
      <w:numFmt w:val="decimal"/>
      <w:lvlText w:val="%1."/>
      <w:lvlJc w:val="left"/>
      <w:pPr>
        <w:ind w:left="369" w:hanging="360"/>
      </w:pPr>
      <w:rPr>
        <w:rFonts w:hint="default"/>
      </w:rPr>
    </w:lvl>
    <w:lvl w:ilvl="1">
      <w:start w:val="1"/>
      <w:numFmt w:val="decimal"/>
      <w:isLgl/>
      <w:lvlText w:val="%1.%2"/>
      <w:lvlJc w:val="left"/>
      <w:pPr>
        <w:ind w:left="369" w:hanging="360"/>
      </w:pPr>
      <w:rPr>
        <w:rFonts w:ascii="Arial" w:hAnsi="Arial" w:cs="Arial" w:hint="default"/>
      </w:rPr>
    </w:lvl>
    <w:lvl w:ilvl="2">
      <w:start w:val="1"/>
      <w:numFmt w:val="decimal"/>
      <w:isLgl/>
      <w:lvlText w:val="%1.%2.%3"/>
      <w:lvlJc w:val="left"/>
      <w:pPr>
        <w:ind w:left="729" w:hanging="720"/>
      </w:pPr>
      <w:rPr>
        <w:rFonts w:ascii="Arial" w:hAnsi="Arial" w:cs="Arial" w:hint="default"/>
      </w:rPr>
    </w:lvl>
    <w:lvl w:ilvl="3">
      <w:start w:val="1"/>
      <w:numFmt w:val="decimal"/>
      <w:isLgl/>
      <w:lvlText w:val="%1.%2.%3.%4"/>
      <w:lvlJc w:val="left"/>
      <w:pPr>
        <w:ind w:left="729" w:hanging="720"/>
      </w:pPr>
      <w:rPr>
        <w:rFonts w:ascii="Arial" w:hAnsi="Arial" w:cs="Arial" w:hint="default"/>
      </w:rPr>
    </w:lvl>
    <w:lvl w:ilvl="4">
      <w:start w:val="1"/>
      <w:numFmt w:val="decimal"/>
      <w:isLgl/>
      <w:lvlText w:val="%1.%2.%3.%4.%5"/>
      <w:lvlJc w:val="left"/>
      <w:pPr>
        <w:ind w:left="729" w:hanging="720"/>
      </w:pPr>
      <w:rPr>
        <w:rFonts w:ascii="Arial" w:hAnsi="Arial" w:cs="Arial" w:hint="default"/>
      </w:rPr>
    </w:lvl>
    <w:lvl w:ilvl="5">
      <w:start w:val="1"/>
      <w:numFmt w:val="decimal"/>
      <w:isLgl/>
      <w:lvlText w:val="%1.%2.%3.%4.%5.%6"/>
      <w:lvlJc w:val="left"/>
      <w:pPr>
        <w:ind w:left="1089" w:hanging="1080"/>
      </w:pPr>
      <w:rPr>
        <w:rFonts w:ascii="Arial" w:hAnsi="Arial" w:cs="Arial" w:hint="default"/>
      </w:rPr>
    </w:lvl>
    <w:lvl w:ilvl="6">
      <w:start w:val="1"/>
      <w:numFmt w:val="decimal"/>
      <w:isLgl/>
      <w:lvlText w:val="%1.%2.%3.%4.%5.%6.%7"/>
      <w:lvlJc w:val="left"/>
      <w:pPr>
        <w:ind w:left="1089" w:hanging="1080"/>
      </w:pPr>
      <w:rPr>
        <w:rFonts w:ascii="Arial" w:hAnsi="Arial" w:cs="Arial" w:hint="default"/>
      </w:rPr>
    </w:lvl>
    <w:lvl w:ilvl="7">
      <w:start w:val="1"/>
      <w:numFmt w:val="decimal"/>
      <w:isLgl/>
      <w:lvlText w:val="%1.%2.%3.%4.%5.%6.%7.%8"/>
      <w:lvlJc w:val="left"/>
      <w:pPr>
        <w:ind w:left="1449" w:hanging="1440"/>
      </w:pPr>
      <w:rPr>
        <w:rFonts w:ascii="Arial" w:hAnsi="Arial" w:cs="Arial" w:hint="default"/>
      </w:rPr>
    </w:lvl>
    <w:lvl w:ilvl="8">
      <w:start w:val="1"/>
      <w:numFmt w:val="decimal"/>
      <w:isLgl/>
      <w:lvlText w:val="%1.%2.%3.%4.%5.%6.%7.%8.%9"/>
      <w:lvlJc w:val="left"/>
      <w:pPr>
        <w:ind w:left="1449" w:hanging="1440"/>
      </w:pPr>
      <w:rPr>
        <w:rFonts w:ascii="Arial" w:hAnsi="Arial" w:cs="Arial" w:hint="default"/>
      </w:rPr>
    </w:lvl>
  </w:abstractNum>
  <w:abstractNum w:abstractNumId="53" w15:restartNumberingAfterBreak="0">
    <w:nsid w:val="73F01A23"/>
    <w:multiLevelType w:val="hybridMultilevel"/>
    <w:tmpl w:val="B7DE7820"/>
    <w:lvl w:ilvl="0" w:tplc="040C000F">
      <w:start w:val="1"/>
      <w:numFmt w:val="decimal"/>
      <w:lvlText w:val="%1."/>
      <w:lvlJc w:val="left"/>
      <w:pPr>
        <w:ind w:left="726" w:hanging="360"/>
      </w:p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54" w15:restartNumberingAfterBreak="0">
    <w:nsid w:val="7A362AE1"/>
    <w:multiLevelType w:val="hybridMultilevel"/>
    <w:tmpl w:val="43C2DFDC"/>
    <w:lvl w:ilvl="0" w:tplc="040C0001">
      <w:start w:val="1"/>
      <w:numFmt w:val="bullet"/>
      <w:lvlText w:val=""/>
      <w:lvlJc w:val="left"/>
      <w:pPr>
        <w:ind w:left="726" w:hanging="360"/>
      </w:pPr>
      <w:rPr>
        <w:rFonts w:ascii="Symbol" w:hAnsi="Symbol" w:hint="default"/>
      </w:rPr>
    </w:lvl>
    <w:lvl w:ilvl="1" w:tplc="040C0003" w:tentative="1">
      <w:start w:val="1"/>
      <w:numFmt w:val="bullet"/>
      <w:lvlText w:val="o"/>
      <w:lvlJc w:val="left"/>
      <w:pPr>
        <w:ind w:left="1446" w:hanging="360"/>
      </w:pPr>
      <w:rPr>
        <w:rFonts w:ascii="Courier New" w:hAnsi="Courier New" w:cs="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55" w15:restartNumberingAfterBreak="0">
    <w:nsid w:val="7F5A7223"/>
    <w:multiLevelType w:val="hybridMultilevel"/>
    <w:tmpl w:val="D954F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3635007">
    <w:abstractNumId w:val="36"/>
  </w:num>
  <w:num w:numId="2" w16cid:durableId="397869969">
    <w:abstractNumId w:val="51"/>
  </w:num>
  <w:num w:numId="3" w16cid:durableId="1702316818">
    <w:abstractNumId w:val="8"/>
  </w:num>
  <w:num w:numId="4" w16cid:durableId="1132602962">
    <w:abstractNumId w:val="12"/>
  </w:num>
  <w:num w:numId="5" w16cid:durableId="1205364835">
    <w:abstractNumId w:val="18"/>
  </w:num>
  <w:num w:numId="6" w16cid:durableId="1055202113">
    <w:abstractNumId w:val="33"/>
  </w:num>
  <w:num w:numId="7" w16cid:durableId="44911799">
    <w:abstractNumId w:val="40"/>
  </w:num>
  <w:num w:numId="8" w16cid:durableId="1092817403">
    <w:abstractNumId w:val="53"/>
  </w:num>
  <w:num w:numId="9" w16cid:durableId="209191380">
    <w:abstractNumId w:val="23"/>
  </w:num>
  <w:num w:numId="10" w16cid:durableId="368575018">
    <w:abstractNumId w:val="28"/>
  </w:num>
  <w:num w:numId="11" w16cid:durableId="717318286">
    <w:abstractNumId w:val="22"/>
  </w:num>
  <w:num w:numId="12" w16cid:durableId="600533547">
    <w:abstractNumId w:val="52"/>
  </w:num>
  <w:num w:numId="13" w16cid:durableId="758066070">
    <w:abstractNumId w:val="42"/>
  </w:num>
  <w:num w:numId="14" w16cid:durableId="4215382">
    <w:abstractNumId w:val="0"/>
  </w:num>
  <w:num w:numId="15" w16cid:durableId="1576477576">
    <w:abstractNumId w:val="38"/>
  </w:num>
  <w:num w:numId="16" w16cid:durableId="1826359533">
    <w:abstractNumId w:val="7"/>
  </w:num>
  <w:num w:numId="17" w16cid:durableId="215168099">
    <w:abstractNumId w:val="54"/>
  </w:num>
  <w:num w:numId="18" w16cid:durableId="1243637906">
    <w:abstractNumId w:val="2"/>
  </w:num>
  <w:num w:numId="19" w16cid:durableId="748891353">
    <w:abstractNumId w:val="32"/>
  </w:num>
  <w:num w:numId="20" w16cid:durableId="477695621">
    <w:abstractNumId w:val="19"/>
  </w:num>
  <w:num w:numId="21" w16cid:durableId="1349983005">
    <w:abstractNumId w:val="31"/>
  </w:num>
  <w:num w:numId="22" w16cid:durableId="1048997108">
    <w:abstractNumId w:val="4"/>
  </w:num>
  <w:num w:numId="23" w16cid:durableId="524976083">
    <w:abstractNumId w:val="17"/>
  </w:num>
  <w:num w:numId="24" w16cid:durableId="2057315">
    <w:abstractNumId w:val="48"/>
  </w:num>
  <w:num w:numId="25" w16cid:durableId="523637378">
    <w:abstractNumId w:val="21"/>
  </w:num>
  <w:num w:numId="26" w16cid:durableId="263462745">
    <w:abstractNumId w:val="39"/>
  </w:num>
  <w:num w:numId="27" w16cid:durableId="951018196">
    <w:abstractNumId w:val="25"/>
  </w:num>
  <w:num w:numId="28" w16cid:durableId="1989939927">
    <w:abstractNumId w:val="49"/>
  </w:num>
  <w:num w:numId="29" w16cid:durableId="93206413">
    <w:abstractNumId w:val="43"/>
  </w:num>
  <w:num w:numId="30" w16cid:durableId="972062065">
    <w:abstractNumId w:val="20"/>
  </w:num>
  <w:num w:numId="31" w16cid:durableId="1024862063">
    <w:abstractNumId w:val="55"/>
  </w:num>
  <w:num w:numId="32" w16cid:durableId="1063677055">
    <w:abstractNumId w:val="1"/>
  </w:num>
  <w:num w:numId="33" w16cid:durableId="1931573590">
    <w:abstractNumId w:val="14"/>
  </w:num>
  <w:num w:numId="34" w16cid:durableId="487787873">
    <w:abstractNumId w:val="45"/>
  </w:num>
  <w:num w:numId="35" w16cid:durableId="286740064">
    <w:abstractNumId w:val="6"/>
  </w:num>
  <w:num w:numId="36" w16cid:durableId="1327242997">
    <w:abstractNumId w:val="47"/>
  </w:num>
  <w:num w:numId="37" w16cid:durableId="899486189">
    <w:abstractNumId w:val="44"/>
  </w:num>
  <w:num w:numId="38" w16cid:durableId="1599630467">
    <w:abstractNumId w:val="13"/>
  </w:num>
  <w:num w:numId="39" w16cid:durableId="1943800570">
    <w:abstractNumId w:val="37"/>
  </w:num>
  <w:num w:numId="40" w16cid:durableId="375934612">
    <w:abstractNumId w:val="29"/>
  </w:num>
  <w:num w:numId="41" w16cid:durableId="490101334">
    <w:abstractNumId w:val="41"/>
  </w:num>
  <w:num w:numId="42" w16cid:durableId="1797410104">
    <w:abstractNumId w:val="15"/>
  </w:num>
  <w:num w:numId="43" w16cid:durableId="1067462477">
    <w:abstractNumId w:val="35"/>
  </w:num>
  <w:num w:numId="44" w16cid:durableId="1278372985">
    <w:abstractNumId w:val="27"/>
  </w:num>
  <w:num w:numId="45" w16cid:durableId="437062801">
    <w:abstractNumId w:val="30"/>
  </w:num>
  <w:num w:numId="46" w16cid:durableId="1099908645">
    <w:abstractNumId w:val="24"/>
  </w:num>
  <w:num w:numId="47" w16cid:durableId="214322428">
    <w:abstractNumId w:val="11"/>
  </w:num>
  <w:num w:numId="48" w16cid:durableId="827792821">
    <w:abstractNumId w:val="34"/>
  </w:num>
  <w:num w:numId="49" w16cid:durableId="541555370">
    <w:abstractNumId w:val="9"/>
  </w:num>
  <w:num w:numId="50" w16cid:durableId="1369451950">
    <w:abstractNumId w:val="16"/>
  </w:num>
  <w:num w:numId="51" w16cid:durableId="503208997">
    <w:abstractNumId w:val="26"/>
  </w:num>
  <w:num w:numId="52" w16cid:durableId="1879514886">
    <w:abstractNumId w:val="50"/>
  </w:num>
  <w:num w:numId="53" w16cid:durableId="1037774303">
    <w:abstractNumId w:val="3"/>
  </w:num>
  <w:num w:numId="54" w16cid:durableId="251401727">
    <w:abstractNumId w:val="10"/>
  </w:num>
  <w:num w:numId="55" w16cid:durableId="2113625777">
    <w:abstractNumId w:val="46"/>
  </w:num>
  <w:num w:numId="56" w16cid:durableId="224144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revisionView w:markup="0" w:comment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D4"/>
    <w:rsid w:val="0005046F"/>
    <w:rsid w:val="0005730B"/>
    <w:rsid w:val="00074E76"/>
    <w:rsid w:val="000935D4"/>
    <w:rsid w:val="000B70A9"/>
    <w:rsid w:val="001144BC"/>
    <w:rsid w:val="00122487"/>
    <w:rsid w:val="00142869"/>
    <w:rsid w:val="00166F62"/>
    <w:rsid w:val="001A4112"/>
    <w:rsid w:val="001B5AD4"/>
    <w:rsid w:val="00237BCC"/>
    <w:rsid w:val="002655E3"/>
    <w:rsid w:val="002A4236"/>
    <w:rsid w:val="002A58C8"/>
    <w:rsid w:val="002F4A90"/>
    <w:rsid w:val="00307539"/>
    <w:rsid w:val="00341E2D"/>
    <w:rsid w:val="003E2B84"/>
    <w:rsid w:val="00417BC5"/>
    <w:rsid w:val="00445E7D"/>
    <w:rsid w:val="004A2383"/>
    <w:rsid w:val="005308BF"/>
    <w:rsid w:val="00682CD1"/>
    <w:rsid w:val="007005AA"/>
    <w:rsid w:val="007079FC"/>
    <w:rsid w:val="00735A1B"/>
    <w:rsid w:val="00755838"/>
    <w:rsid w:val="007F0868"/>
    <w:rsid w:val="008001CA"/>
    <w:rsid w:val="00801770"/>
    <w:rsid w:val="00812BC5"/>
    <w:rsid w:val="0082400E"/>
    <w:rsid w:val="008739F5"/>
    <w:rsid w:val="008C45DE"/>
    <w:rsid w:val="0090561B"/>
    <w:rsid w:val="009551CE"/>
    <w:rsid w:val="00975A52"/>
    <w:rsid w:val="009A4687"/>
    <w:rsid w:val="00A002D9"/>
    <w:rsid w:val="00A24F5D"/>
    <w:rsid w:val="00A5116B"/>
    <w:rsid w:val="00A678FA"/>
    <w:rsid w:val="00A75077"/>
    <w:rsid w:val="00A86F83"/>
    <w:rsid w:val="00AB32C9"/>
    <w:rsid w:val="00AC18B2"/>
    <w:rsid w:val="00AE165A"/>
    <w:rsid w:val="00AF1FD2"/>
    <w:rsid w:val="00B42D4E"/>
    <w:rsid w:val="00BE6B2B"/>
    <w:rsid w:val="00C51648"/>
    <w:rsid w:val="00C72345"/>
    <w:rsid w:val="00C742FA"/>
    <w:rsid w:val="00D22A52"/>
    <w:rsid w:val="00D76150"/>
    <w:rsid w:val="00D92F3A"/>
    <w:rsid w:val="00DC1EF0"/>
    <w:rsid w:val="00DE6330"/>
    <w:rsid w:val="00E12AE1"/>
    <w:rsid w:val="00E1538C"/>
    <w:rsid w:val="00E22EA9"/>
    <w:rsid w:val="00E32304"/>
    <w:rsid w:val="00EF71D1"/>
    <w:rsid w:val="00F50F08"/>
    <w:rsid w:val="00F93BC6"/>
    <w:rsid w:val="00F97A92"/>
    <w:rsid w:val="00FA548F"/>
    <w:rsid w:val="00FB1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D949"/>
  <w15:docId w15:val="{7916808F-054E-D043-89F9-5F8868FF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52"/>
    <w:pPr>
      <w:spacing w:before="120" w:after="227" w:line="260" w:lineRule="auto"/>
      <w:ind w:left="9" w:hanging="3"/>
    </w:pPr>
    <w:rPr>
      <w:rFonts w:ascii="Arial" w:eastAsia="Times New Roman" w:hAnsi="Arial" w:cs="Times New Roman"/>
      <w:color w:val="000000"/>
    </w:rPr>
  </w:style>
  <w:style w:type="paragraph" w:styleId="Titre1">
    <w:name w:val="heading 1"/>
    <w:next w:val="Normal"/>
    <w:link w:val="Titre1Car"/>
    <w:autoRedefine/>
    <w:uiPriority w:val="9"/>
    <w:qFormat/>
    <w:rsid w:val="00A86F83"/>
    <w:pPr>
      <w:keepNext/>
      <w:keepLines/>
      <w:spacing w:before="120" w:after="295"/>
      <w:ind w:left="40" w:hanging="10"/>
      <w:outlineLvl w:val="0"/>
    </w:pPr>
    <w:rPr>
      <w:rFonts w:ascii="Arial" w:eastAsia="Times New Roman" w:hAnsi="Arial" w:cs="Times New Roman"/>
      <w:b/>
      <w:bCs/>
      <w:color w:val="FF0000"/>
      <w:sz w:val="29"/>
    </w:rPr>
  </w:style>
  <w:style w:type="paragraph" w:styleId="Titre2">
    <w:name w:val="heading 2"/>
    <w:next w:val="Normal"/>
    <w:link w:val="Titre2Car"/>
    <w:uiPriority w:val="9"/>
    <w:unhideWhenUsed/>
    <w:qFormat/>
    <w:pPr>
      <w:keepNext/>
      <w:keepLines/>
      <w:spacing w:after="85" w:line="267" w:lineRule="auto"/>
      <w:ind w:left="19" w:right="116" w:hanging="10"/>
      <w:outlineLvl w:val="1"/>
    </w:pPr>
    <w:rPr>
      <w:rFonts w:ascii="Times New Roman" w:eastAsia="Times New Roman" w:hAnsi="Times New Roman" w:cs="Times New Roman"/>
      <w:i/>
      <w:color w:val="48776D"/>
      <w:sz w:val="34"/>
    </w:rPr>
  </w:style>
  <w:style w:type="paragraph" w:styleId="Titre3">
    <w:name w:val="heading 3"/>
    <w:next w:val="Normal"/>
    <w:link w:val="Titre3Car"/>
    <w:uiPriority w:val="9"/>
    <w:unhideWhenUsed/>
    <w:qFormat/>
    <w:pPr>
      <w:keepNext/>
      <w:keepLines/>
      <w:spacing w:after="68" w:line="250" w:lineRule="auto"/>
      <w:ind w:left="10" w:hanging="10"/>
      <w:outlineLvl w:val="2"/>
    </w:pPr>
    <w:rPr>
      <w:rFonts w:ascii="Times New Roman" w:eastAsia="Times New Roman" w:hAnsi="Times New Roman" w:cs="Times New Roman"/>
      <w:color w:val="000000"/>
    </w:rPr>
  </w:style>
  <w:style w:type="paragraph" w:styleId="Titre4">
    <w:name w:val="heading 4"/>
    <w:next w:val="Normal"/>
    <w:link w:val="Titre4Car"/>
    <w:uiPriority w:val="9"/>
    <w:unhideWhenUsed/>
    <w:qFormat/>
    <w:pPr>
      <w:keepNext/>
      <w:keepLines/>
      <w:spacing w:after="63" w:line="259" w:lineRule="auto"/>
      <w:ind w:left="17" w:hanging="10"/>
      <w:outlineLvl w:val="3"/>
    </w:pPr>
    <w:rPr>
      <w:rFonts w:ascii="Times New Roman" w:eastAsia="Times New Roman" w:hAnsi="Times New Roman" w:cs="Times New Roman"/>
      <w:i/>
      <w:color w:val="E7114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Times New Roman" w:eastAsia="Times New Roman" w:hAnsi="Times New Roman" w:cs="Times New Roman"/>
      <w:i/>
      <w:color w:val="E71144"/>
      <w:sz w:val="24"/>
    </w:rPr>
  </w:style>
  <w:style w:type="character" w:customStyle="1" w:styleId="Titre2Car">
    <w:name w:val="Titre 2 Car"/>
    <w:link w:val="Titre2"/>
    <w:rPr>
      <w:rFonts w:ascii="Times New Roman" w:eastAsia="Times New Roman" w:hAnsi="Times New Roman" w:cs="Times New Roman"/>
      <w:i/>
      <w:color w:val="48776D"/>
      <w:sz w:val="34"/>
    </w:rPr>
  </w:style>
  <w:style w:type="character" w:customStyle="1" w:styleId="Titre3Car">
    <w:name w:val="Titre 3 Car"/>
    <w:link w:val="Titre3"/>
    <w:rPr>
      <w:rFonts w:ascii="Times New Roman" w:eastAsia="Times New Roman" w:hAnsi="Times New Roman" w:cs="Times New Roman"/>
      <w:color w:val="000000"/>
      <w:sz w:val="24"/>
    </w:rPr>
  </w:style>
  <w:style w:type="character" w:customStyle="1" w:styleId="Titre1Car">
    <w:name w:val="Titre 1 Car"/>
    <w:link w:val="Titre1"/>
    <w:uiPriority w:val="9"/>
    <w:rsid w:val="00A86F83"/>
    <w:rPr>
      <w:rFonts w:ascii="Arial" w:eastAsia="Times New Roman" w:hAnsi="Arial" w:cs="Times New Roman"/>
      <w:b/>
      <w:bCs/>
      <w:color w:val="FF0000"/>
      <w:sz w:val="29"/>
    </w:rPr>
  </w:style>
  <w:style w:type="table" w:customStyle="1" w:styleId="TableGrid">
    <w:name w:val="TableGrid"/>
    <w:tblPr>
      <w:tblCellMar>
        <w:top w:w="0" w:type="dxa"/>
        <w:left w:w="0" w:type="dxa"/>
        <w:bottom w:w="0" w:type="dxa"/>
        <w:right w:w="0" w:type="dxa"/>
      </w:tblCellMar>
    </w:tblPr>
  </w:style>
  <w:style w:type="character" w:styleId="Lienhypertexte">
    <w:name w:val="Hyperlink"/>
    <w:basedOn w:val="Policepardfaut"/>
    <w:uiPriority w:val="99"/>
    <w:unhideWhenUsed/>
    <w:rsid w:val="00E32304"/>
    <w:rPr>
      <w:color w:val="0563C1" w:themeColor="hyperlink"/>
      <w:u w:val="single"/>
    </w:rPr>
  </w:style>
  <w:style w:type="paragraph" w:styleId="TM1">
    <w:name w:val="toc 1"/>
    <w:basedOn w:val="Normal"/>
    <w:next w:val="Normal"/>
    <w:autoRedefine/>
    <w:uiPriority w:val="39"/>
    <w:unhideWhenUsed/>
    <w:rsid w:val="00F97A92"/>
    <w:pPr>
      <w:spacing w:after="100"/>
      <w:ind w:left="0"/>
    </w:pPr>
  </w:style>
  <w:style w:type="paragraph" w:styleId="TM2">
    <w:name w:val="toc 2"/>
    <w:basedOn w:val="Normal"/>
    <w:next w:val="Normal"/>
    <w:autoRedefine/>
    <w:uiPriority w:val="39"/>
    <w:unhideWhenUsed/>
    <w:rsid w:val="00F97A92"/>
    <w:pPr>
      <w:spacing w:after="100"/>
      <w:ind w:left="200"/>
    </w:pPr>
  </w:style>
  <w:style w:type="paragraph" w:styleId="TM3">
    <w:name w:val="toc 3"/>
    <w:basedOn w:val="Normal"/>
    <w:next w:val="Normal"/>
    <w:autoRedefine/>
    <w:uiPriority w:val="39"/>
    <w:unhideWhenUsed/>
    <w:rsid w:val="00F97A92"/>
    <w:pPr>
      <w:spacing w:after="100"/>
      <w:ind w:left="400"/>
    </w:pPr>
  </w:style>
  <w:style w:type="paragraph" w:styleId="Titre">
    <w:name w:val="Title"/>
    <w:basedOn w:val="Normal"/>
    <w:next w:val="Normal"/>
    <w:link w:val="TitreCar"/>
    <w:uiPriority w:val="10"/>
    <w:qFormat/>
    <w:rsid w:val="002A58C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2A58C8"/>
    <w:rPr>
      <w:rFonts w:asciiTheme="majorHAnsi" w:eastAsiaTheme="majorEastAsia" w:hAnsiTheme="majorHAnsi" w:cstheme="majorBidi"/>
      <w:spacing w:val="-10"/>
      <w:kern w:val="28"/>
      <w:sz w:val="56"/>
      <w:szCs w:val="56"/>
    </w:rPr>
  </w:style>
  <w:style w:type="character" w:styleId="Mentionnonrsolue">
    <w:name w:val="Unresolved Mention"/>
    <w:basedOn w:val="Policepardfaut"/>
    <w:uiPriority w:val="99"/>
    <w:semiHidden/>
    <w:unhideWhenUsed/>
    <w:rsid w:val="00A24F5D"/>
    <w:rPr>
      <w:color w:val="605E5C"/>
      <w:shd w:val="clear" w:color="auto" w:fill="E1DFDD"/>
    </w:rPr>
  </w:style>
  <w:style w:type="paragraph" w:styleId="Paragraphedeliste">
    <w:name w:val="List Paragraph"/>
    <w:basedOn w:val="Normal"/>
    <w:uiPriority w:val="34"/>
    <w:qFormat/>
    <w:rsid w:val="00A24F5D"/>
    <w:pPr>
      <w:ind w:left="720"/>
      <w:contextualSpacing/>
    </w:pPr>
  </w:style>
  <w:style w:type="character" w:styleId="Lienhypertextesuivivisit">
    <w:name w:val="FollowedHyperlink"/>
    <w:basedOn w:val="Policepardfaut"/>
    <w:uiPriority w:val="99"/>
    <w:semiHidden/>
    <w:unhideWhenUsed/>
    <w:rsid w:val="00A24F5D"/>
    <w:rPr>
      <w:color w:val="954F72" w:themeColor="followedHyperlink"/>
      <w:u w:val="single"/>
    </w:rPr>
  </w:style>
  <w:style w:type="paragraph" w:styleId="NormalWeb">
    <w:name w:val="Normal (Web)"/>
    <w:basedOn w:val="Normal"/>
    <w:uiPriority w:val="99"/>
    <w:unhideWhenUsed/>
    <w:rsid w:val="00C742FA"/>
    <w:pPr>
      <w:spacing w:before="100" w:beforeAutospacing="1" w:after="100" w:afterAutospacing="1" w:line="240" w:lineRule="auto"/>
      <w:ind w:left="0" w:firstLine="0"/>
    </w:pPr>
    <w:rPr>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4145">
      <w:bodyDiv w:val="1"/>
      <w:marLeft w:val="0"/>
      <w:marRight w:val="0"/>
      <w:marTop w:val="0"/>
      <w:marBottom w:val="0"/>
      <w:divBdr>
        <w:top w:val="none" w:sz="0" w:space="0" w:color="auto"/>
        <w:left w:val="none" w:sz="0" w:space="0" w:color="auto"/>
        <w:bottom w:val="none" w:sz="0" w:space="0" w:color="auto"/>
        <w:right w:val="none" w:sz="0" w:space="0" w:color="auto"/>
      </w:divBdr>
    </w:div>
    <w:div w:id="341709588">
      <w:bodyDiv w:val="1"/>
      <w:marLeft w:val="0"/>
      <w:marRight w:val="0"/>
      <w:marTop w:val="0"/>
      <w:marBottom w:val="0"/>
      <w:divBdr>
        <w:top w:val="none" w:sz="0" w:space="0" w:color="auto"/>
        <w:left w:val="none" w:sz="0" w:space="0" w:color="auto"/>
        <w:bottom w:val="none" w:sz="0" w:space="0" w:color="auto"/>
        <w:right w:val="none" w:sz="0" w:space="0" w:color="auto"/>
      </w:divBdr>
      <w:divsChild>
        <w:div w:id="2022394332">
          <w:marLeft w:val="0"/>
          <w:marRight w:val="0"/>
          <w:marTop w:val="0"/>
          <w:marBottom w:val="0"/>
          <w:divBdr>
            <w:top w:val="none" w:sz="0" w:space="0" w:color="auto"/>
            <w:left w:val="none" w:sz="0" w:space="0" w:color="auto"/>
            <w:bottom w:val="none" w:sz="0" w:space="0" w:color="auto"/>
            <w:right w:val="none" w:sz="0" w:space="0" w:color="auto"/>
          </w:divBdr>
          <w:divsChild>
            <w:div w:id="746808947">
              <w:marLeft w:val="0"/>
              <w:marRight w:val="0"/>
              <w:marTop w:val="0"/>
              <w:marBottom w:val="0"/>
              <w:divBdr>
                <w:top w:val="none" w:sz="0" w:space="0" w:color="auto"/>
                <w:left w:val="none" w:sz="0" w:space="0" w:color="auto"/>
                <w:bottom w:val="none" w:sz="0" w:space="0" w:color="auto"/>
                <w:right w:val="none" w:sz="0" w:space="0" w:color="auto"/>
              </w:divBdr>
              <w:divsChild>
                <w:div w:id="13123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05284">
      <w:bodyDiv w:val="1"/>
      <w:marLeft w:val="0"/>
      <w:marRight w:val="0"/>
      <w:marTop w:val="0"/>
      <w:marBottom w:val="0"/>
      <w:divBdr>
        <w:top w:val="none" w:sz="0" w:space="0" w:color="auto"/>
        <w:left w:val="none" w:sz="0" w:space="0" w:color="auto"/>
        <w:bottom w:val="none" w:sz="0" w:space="0" w:color="auto"/>
        <w:right w:val="none" w:sz="0" w:space="0" w:color="auto"/>
      </w:divBdr>
      <w:divsChild>
        <w:div w:id="2082362104">
          <w:marLeft w:val="0"/>
          <w:marRight w:val="0"/>
          <w:marTop w:val="0"/>
          <w:marBottom w:val="0"/>
          <w:divBdr>
            <w:top w:val="none" w:sz="0" w:space="0" w:color="auto"/>
            <w:left w:val="none" w:sz="0" w:space="0" w:color="auto"/>
            <w:bottom w:val="none" w:sz="0" w:space="0" w:color="auto"/>
            <w:right w:val="none" w:sz="0" w:space="0" w:color="auto"/>
          </w:divBdr>
          <w:divsChild>
            <w:div w:id="1294629389">
              <w:marLeft w:val="0"/>
              <w:marRight w:val="0"/>
              <w:marTop w:val="0"/>
              <w:marBottom w:val="0"/>
              <w:divBdr>
                <w:top w:val="none" w:sz="0" w:space="0" w:color="auto"/>
                <w:left w:val="none" w:sz="0" w:space="0" w:color="auto"/>
                <w:bottom w:val="none" w:sz="0" w:space="0" w:color="auto"/>
                <w:right w:val="none" w:sz="0" w:space="0" w:color="auto"/>
              </w:divBdr>
              <w:divsChild>
                <w:div w:id="2771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3842">
      <w:bodyDiv w:val="1"/>
      <w:marLeft w:val="0"/>
      <w:marRight w:val="0"/>
      <w:marTop w:val="0"/>
      <w:marBottom w:val="0"/>
      <w:divBdr>
        <w:top w:val="none" w:sz="0" w:space="0" w:color="auto"/>
        <w:left w:val="none" w:sz="0" w:space="0" w:color="auto"/>
        <w:bottom w:val="none" w:sz="0" w:space="0" w:color="auto"/>
        <w:right w:val="none" w:sz="0" w:space="0" w:color="auto"/>
      </w:divBdr>
      <w:divsChild>
        <w:div w:id="1572615543">
          <w:marLeft w:val="0"/>
          <w:marRight w:val="0"/>
          <w:marTop w:val="0"/>
          <w:marBottom w:val="0"/>
          <w:divBdr>
            <w:top w:val="none" w:sz="0" w:space="0" w:color="auto"/>
            <w:left w:val="none" w:sz="0" w:space="0" w:color="auto"/>
            <w:bottom w:val="none" w:sz="0" w:space="0" w:color="auto"/>
            <w:right w:val="none" w:sz="0" w:space="0" w:color="auto"/>
          </w:divBdr>
          <w:divsChild>
            <w:div w:id="240455487">
              <w:marLeft w:val="0"/>
              <w:marRight w:val="0"/>
              <w:marTop w:val="0"/>
              <w:marBottom w:val="0"/>
              <w:divBdr>
                <w:top w:val="none" w:sz="0" w:space="0" w:color="auto"/>
                <w:left w:val="none" w:sz="0" w:space="0" w:color="auto"/>
                <w:bottom w:val="none" w:sz="0" w:space="0" w:color="auto"/>
                <w:right w:val="none" w:sz="0" w:space="0" w:color="auto"/>
              </w:divBdr>
              <w:divsChild>
                <w:div w:id="1421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7757">
      <w:bodyDiv w:val="1"/>
      <w:marLeft w:val="0"/>
      <w:marRight w:val="0"/>
      <w:marTop w:val="0"/>
      <w:marBottom w:val="0"/>
      <w:divBdr>
        <w:top w:val="none" w:sz="0" w:space="0" w:color="auto"/>
        <w:left w:val="none" w:sz="0" w:space="0" w:color="auto"/>
        <w:bottom w:val="none" w:sz="0" w:space="0" w:color="auto"/>
        <w:right w:val="none" w:sz="0" w:space="0" w:color="auto"/>
      </w:divBdr>
    </w:div>
    <w:div w:id="1537230344">
      <w:bodyDiv w:val="1"/>
      <w:marLeft w:val="0"/>
      <w:marRight w:val="0"/>
      <w:marTop w:val="0"/>
      <w:marBottom w:val="0"/>
      <w:divBdr>
        <w:top w:val="none" w:sz="0" w:space="0" w:color="auto"/>
        <w:left w:val="none" w:sz="0" w:space="0" w:color="auto"/>
        <w:bottom w:val="none" w:sz="0" w:space="0" w:color="auto"/>
        <w:right w:val="none" w:sz="0" w:space="0" w:color="auto"/>
      </w:divBdr>
      <w:divsChild>
        <w:div w:id="1092971880">
          <w:marLeft w:val="0"/>
          <w:marRight w:val="0"/>
          <w:marTop w:val="0"/>
          <w:marBottom w:val="0"/>
          <w:divBdr>
            <w:top w:val="none" w:sz="0" w:space="0" w:color="auto"/>
            <w:left w:val="none" w:sz="0" w:space="0" w:color="auto"/>
            <w:bottom w:val="none" w:sz="0" w:space="0" w:color="auto"/>
            <w:right w:val="none" w:sz="0" w:space="0" w:color="auto"/>
          </w:divBdr>
          <w:divsChild>
            <w:div w:id="1203975744">
              <w:marLeft w:val="0"/>
              <w:marRight w:val="0"/>
              <w:marTop w:val="0"/>
              <w:marBottom w:val="0"/>
              <w:divBdr>
                <w:top w:val="none" w:sz="0" w:space="0" w:color="auto"/>
                <w:left w:val="none" w:sz="0" w:space="0" w:color="auto"/>
                <w:bottom w:val="none" w:sz="0" w:space="0" w:color="auto"/>
                <w:right w:val="none" w:sz="0" w:space="0" w:color="auto"/>
              </w:divBdr>
              <w:divsChild>
                <w:div w:id="4555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fs-socio.fr/charte-de-lassociation-francaise-de-sociologie-pour-lutter-contre-les-violences-sexistes-et-sexuel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fs-socio.fr/inf%20ormations-pratiques-lyon-20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iobrou.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26</Pages>
  <Words>10901</Words>
  <Characters>59956</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Brasseur</dc:creator>
  <cp:keywords/>
  <cp:lastModifiedBy>Pierre Brasseur</cp:lastModifiedBy>
  <cp:revision>54</cp:revision>
  <cp:lastPrinted>2023-06-09T17:28:00Z</cp:lastPrinted>
  <dcterms:created xsi:type="dcterms:W3CDTF">2023-06-09T16:59:00Z</dcterms:created>
  <dcterms:modified xsi:type="dcterms:W3CDTF">2023-06-09T18:45:00Z</dcterms:modified>
</cp:coreProperties>
</file>